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562" w:type="dxa"/>
        <w:tblLook w:val="04A0" w:firstRow="1" w:lastRow="0" w:firstColumn="1" w:lastColumn="0" w:noHBand="0" w:noVBand="1"/>
      </w:tblPr>
      <w:tblGrid>
        <w:gridCol w:w="7371"/>
      </w:tblGrid>
      <w:tr w:rsidR="00820C2C" w:rsidRPr="00A77E32" w14:paraId="190BE5EC" w14:textId="77777777" w:rsidTr="00FB309B">
        <w:tc>
          <w:tcPr>
            <w:tcW w:w="7371" w:type="dxa"/>
            <w:shd w:val="clear" w:color="auto" w:fill="DEEAF6" w:themeFill="accent5" w:themeFillTint="33"/>
          </w:tcPr>
          <w:p w14:paraId="07350BA1" w14:textId="77777777" w:rsidR="00820C2C" w:rsidRPr="00A77E32" w:rsidRDefault="00820C2C" w:rsidP="00FB309B">
            <w:pPr>
              <w:pStyle w:val="04xlpa"/>
              <w:spacing w:line="276" w:lineRule="auto"/>
              <w:jc w:val="center"/>
              <w:rPr>
                <w:color w:val="000000"/>
                <w:spacing w:val="15"/>
                <w:sz w:val="32"/>
                <w:szCs w:val="32"/>
                <w:lang w:val="en-US"/>
              </w:rPr>
            </w:pPr>
            <w:bookmarkStart w:id="0" w:name="_Hlk133517952"/>
            <w:bookmarkStart w:id="1" w:name="_GoBack"/>
            <w:bookmarkEnd w:id="1"/>
            <w:r w:rsidRPr="00A77E32">
              <w:rPr>
                <w:color w:val="000000"/>
                <w:spacing w:val="15"/>
                <w:sz w:val="32"/>
                <w:szCs w:val="32"/>
                <w:lang w:val="en-US"/>
              </w:rPr>
              <w:t>Training Internacional de PUPPET THERAPY</w:t>
            </w:r>
          </w:p>
        </w:tc>
      </w:tr>
      <w:tr w:rsidR="00820C2C" w14:paraId="6FBD3225" w14:textId="77777777" w:rsidTr="00FB309B">
        <w:tc>
          <w:tcPr>
            <w:tcW w:w="7371" w:type="dxa"/>
            <w:shd w:val="clear" w:color="auto" w:fill="E7E6E6" w:themeFill="background2"/>
          </w:tcPr>
          <w:p w14:paraId="78805EAE" w14:textId="77777777" w:rsidR="00820C2C" w:rsidRDefault="00820C2C" w:rsidP="00FB309B">
            <w:pPr>
              <w:pStyle w:val="04xlpa"/>
              <w:spacing w:line="276" w:lineRule="auto"/>
              <w:jc w:val="center"/>
              <w:rPr>
                <w:color w:val="000000"/>
                <w:spacing w:val="15"/>
                <w:sz w:val="28"/>
                <w:szCs w:val="28"/>
              </w:rPr>
            </w:pPr>
            <w:r w:rsidRPr="007F5F3C">
              <w:rPr>
                <w:color w:val="000000"/>
                <w:spacing w:val="15"/>
                <w:sz w:val="28"/>
                <w:szCs w:val="28"/>
              </w:rPr>
              <w:t>Verano 2023 en BARCELONA</w:t>
            </w:r>
          </w:p>
        </w:tc>
      </w:tr>
    </w:tbl>
    <w:p w14:paraId="483995E0" w14:textId="77777777" w:rsidR="00820C2C" w:rsidRPr="007F5F3C" w:rsidRDefault="00820C2C" w:rsidP="00820C2C">
      <w:pPr>
        <w:pStyle w:val="04xlpa"/>
        <w:spacing w:line="276" w:lineRule="auto"/>
        <w:jc w:val="center"/>
        <w:rPr>
          <w:rStyle w:val="s1ppyq"/>
          <w:color w:val="0070C0"/>
          <w:sz w:val="28"/>
          <w:szCs w:val="28"/>
        </w:rPr>
      </w:pPr>
      <w:r w:rsidRPr="007F5F3C">
        <w:rPr>
          <w:rStyle w:val="s1ppyq"/>
          <w:color w:val="0070C0"/>
          <w:spacing w:val="15"/>
          <w:sz w:val="28"/>
          <w:szCs w:val="28"/>
        </w:rPr>
        <w:t xml:space="preserve">A cargo de Andrea Markovits </w:t>
      </w:r>
      <w:r w:rsidRPr="007F5F3C">
        <w:rPr>
          <w:rStyle w:val="s1ppyq"/>
          <w:b/>
          <w:bCs/>
          <w:spacing w:val="15"/>
          <w:sz w:val="28"/>
          <w:szCs w:val="28"/>
        </w:rPr>
        <w:t>&amp;</w:t>
      </w:r>
      <w:r w:rsidRPr="007F5F3C">
        <w:rPr>
          <w:rStyle w:val="s1ppyq"/>
          <w:color w:val="0070C0"/>
          <w:spacing w:val="15"/>
          <w:sz w:val="28"/>
          <w:szCs w:val="28"/>
        </w:rPr>
        <w:t xml:space="preserve"> Polo Fernández</w:t>
      </w:r>
    </w:p>
    <w:bookmarkEnd w:id="0"/>
    <w:p w14:paraId="440C5D39" w14:textId="77777777" w:rsidR="00150112" w:rsidRPr="00F7411E" w:rsidRDefault="00150112" w:rsidP="00150112">
      <w:pPr>
        <w:ind w:left="708"/>
        <w:jc w:val="center"/>
        <w:rPr>
          <w:rFonts w:cstheme="minorHAnsi"/>
          <w:szCs w:val="24"/>
        </w:rPr>
      </w:pPr>
      <w:r>
        <w:rPr>
          <w:rFonts w:cstheme="minorHAnsi"/>
          <w:noProof/>
          <w:szCs w:val="24"/>
          <w:lang w:val="hr-HR" w:eastAsia="hr-HR"/>
        </w:rPr>
        <w:drawing>
          <wp:inline distT="0" distB="0" distL="0" distR="0" wp14:anchorId="29613E25" wp14:editId="1299D8ED">
            <wp:extent cx="952500" cy="933061"/>
            <wp:effectExtent l="0" t="0" r="0" b="635"/>
            <wp:docPr id="1962493577" name="Imagen 196249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5" cstate="print">
                      <a:extLst>
                        <a:ext uri="{28A0092B-C50C-407E-A947-70E740481C1C}">
                          <a14:useLocalDpi xmlns:a14="http://schemas.microsoft.com/office/drawing/2010/main" val="0"/>
                        </a:ext>
                      </a:extLst>
                    </a:blip>
                    <a:srcRect l="6481" t="7407" r="2777" b="3704"/>
                    <a:stretch/>
                  </pic:blipFill>
                  <pic:spPr bwMode="auto">
                    <a:xfrm>
                      <a:off x="0" y="0"/>
                      <a:ext cx="958093" cy="938539"/>
                    </a:xfrm>
                    <a:prstGeom prst="rect">
                      <a:avLst/>
                    </a:prstGeom>
                    <a:ln>
                      <a:noFill/>
                    </a:ln>
                    <a:extLst>
                      <a:ext uri="{53640926-AAD7-44D8-BBD7-CCE9431645EC}">
                        <a14:shadowObscured xmlns:a14="http://schemas.microsoft.com/office/drawing/2010/main"/>
                      </a:ext>
                    </a:extLst>
                  </pic:spPr>
                </pic:pic>
              </a:graphicData>
            </a:graphic>
          </wp:inline>
        </w:drawing>
      </w:r>
      <w:r w:rsidRPr="00E22D39">
        <w:rPr>
          <w:rFonts w:cstheme="minorHAnsi"/>
          <w:noProof/>
          <w:szCs w:val="24"/>
          <w:lang w:val="hr-HR" w:eastAsia="hr-HR"/>
        </w:rPr>
        <w:drawing>
          <wp:inline distT="0" distB="0" distL="0" distR="0" wp14:anchorId="3323BA84" wp14:editId="7CB71930">
            <wp:extent cx="933450" cy="933450"/>
            <wp:effectExtent l="0" t="0" r="0" b="0"/>
            <wp:docPr id="196240800" name="Imagen 19624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borde blanc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r w:rsidRPr="00E22D39">
        <w:rPr>
          <w:rFonts w:cstheme="minorHAnsi"/>
          <w:noProof/>
          <w:szCs w:val="24"/>
          <w:lang w:val="hr-HR" w:eastAsia="hr-HR"/>
        </w:rPr>
        <w:drawing>
          <wp:inline distT="0" distB="0" distL="0" distR="0" wp14:anchorId="174E5255" wp14:editId="32B93F27">
            <wp:extent cx="956725" cy="933450"/>
            <wp:effectExtent l="0" t="0" r="0" b="0"/>
            <wp:docPr id="920051927" name="Imagen 920051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 cortes 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7653" cy="934355"/>
                    </a:xfrm>
                    <a:prstGeom prst="rect">
                      <a:avLst/>
                    </a:prstGeom>
                  </pic:spPr>
                </pic:pic>
              </a:graphicData>
            </a:graphic>
          </wp:inline>
        </w:drawing>
      </w:r>
      <w:r w:rsidRPr="00E22D39">
        <w:rPr>
          <w:rFonts w:cstheme="minorHAnsi"/>
          <w:sz w:val="20"/>
        </w:rPr>
        <w:t xml:space="preserve"> </w:t>
      </w:r>
      <w:r w:rsidRPr="00E22D39">
        <w:rPr>
          <w:rFonts w:cstheme="minorHAnsi"/>
          <w:noProof/>
          <w:sz w:val="20"/>
          <w:lang w:val="hr-HR" w:eastAsia="hr-HR"/>
        </w:rPr>
        <w:drawing>
          <wp:inline distT="0" distB="0" distL="0" distR="0" wp14:anchorId="07B87E75" wp14:editId="4BD80653">
            <wp:extent cx="1666875" cy="715208"/>
            <wp:effectExtent l="0" t="0" r="0" b="8890"/>
            <wp:docPr id="912117742" name="Imagen 912117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283" cy="719245"/>
                    </a:xfrm>
                    <a:prstGeom prst="rect">
                      <a:avLst/>
                    </a:prstGeom>
                    <a:noFill/>
                    <a:ln>
                      <a:noFill/>
                    </a:ln>
                  </pic:spPr>
                </pic:pic>
              </a:graphicData>
            </a:graphic>
          </wp:inline>
        </w:drawing>
      </w:r>
    </w:p>
    <w:p w14:paraId="64378385" w14:textId="77777777" w:rsidR="00820C2C" w:rsidRPr="00D13A40" w:rsidRDefault="00820C2C" w:rsidP="00820C2C">
      <w:pPr>
        <w:jc w:val="right"/>
        <w:rPr>
          <w:sz w:val="24"/>
          <w:szCs w:val="24"/>
        </w:rPr>
      </w:pPr>
    </w:p>
    <w:p w14:paraId="40BD7AA8" w14:textId="77777777" w:rsidR="00820C2C" w:rsidRPr="00D13A40" w:rsidRDefault="00820C2C" w:rsidP="00820C2C">
      <w:pPr>
        <w:jc w:val="both"/>
        <w:rPr>
          <w:sz w:val="24"/>
          <w:szCs w:val="24"/>
        </w:rPr>
      </w:pPr>
      <w:r w:rsidRPr="00D13A40">
        <w:rPr>
          <w:sz w:val="24"/>
          <w:szCs w:val="24"/>
        </w:rPr>
        <w:t xml:space="preserve">En un entrenamiento </w:t>
      </w:r>
      <w:r w:rsidRPr="00D13A40">
        <w:rPr>
          <w:b/>
          <w:bCs/>
          <w:sz w:val="24"/>
          <w:szCs w:val="24"/>
        </w:rPr>
        <w:t>de 5 días en el centro de Barcelona</w:t>
      </w:r>
      <w:r w:rsidRPr="00D13A40">
        <w:rPr>
          <w:sz w:val="24"/>
          <w:szCs w:val="24"/>
        </w:rPr>
        <w:t xml:space="preserve"> se pretende reunir a ex estudiantes del diplomado y otros profesionales interesados en el poder terapéutico de las marionetas. </w:t>
      </w:r>
    </w:p>
    <w:p w14:paraId="401743BE" w14:textId="77777777" w:rsidR="00820C2C" w:rsidRPr="00D13A40" w:rsidRDefault="00820C2C" w:rsidP="00820C2C">
      <w:pPr>
        <w:jc w:val="both"/>
        <w:rPr>
          <w:sz w:val="24"/>
          <w:szCs w:val="24"/>
        </w:rPr>
      </w:pPr>
      <w:r w:rsidRPr="00D13A40">
        <w:rPr>
          <w:sz w:val="24"/>
          <w:szCs w:val="24"/>
        </w:rPr>
        <w:t xml:space="preserve">En atención a los escenarios internacionales de emergencias y desesperanza aprendida, este entrenamiento presentará y repasará el modelo de investigación e intervención con adultos de Muñecoterapia Chile en contextos de </w:t>
      </w:r>
      <w:r w:rsidRPr="005B7B61">
        <w:rPr>
          <w:sz w:val="24"/>
          <w:szCs w:val="24"/>
        </w:rPr>
        <w:t>memoria, trauma y daño transgeneracional.</w:t>
      </w:r>
    </w:p>
    <w:p w14:paraId="578E9927" w14:textId="77777777" w:rsidR="00820C2C" w:rsidRPr="00D13A40" w:rsidRDefault="00820C2C" w:rsidP="00820C2C">
      <w:pPr>
        <w:jc w:val="both"/>
        <w:rPr>
          <w:sz w:val="24"/>
          <w:szCs w:val="24"/>
        </w:rPr>
      </w:pPr>
      <w:r w:rsidRPr="00D13A40">
        <w:rPr>
          <w:sz w:val="24"/>
          <w:szCs w:val="24"/>
        </w:rPr>
        <w:t xml:space="preserve">Es una capacitación que entrena en la animación, el lenguaje silente (sin palabras) de las formas animadas (marionetas, objetos y materiales), las funciones cognitivas de estas e integrando elementos de la arteterapia y de la función dramática y plástica del teatro de marionetas como recursos para guiar procesos grupales desde la creación y exploración centrada en la persona y su potencial de reparación a nivel individual y grupal. </w:t>
      </w:r>
    </w:p>
    <w:p w14:paraId="149651CD" w14:textId="77777777" w:rsidR="00820C2C" w:rsidRPr="00D13A40" w:rsidRDefault="00820C2C" w:rsidP="00820C2C">
      <w:pPr>
        <w:jc w:val="both"/>
        <w:rPr>
          <w:sz w:val="24"/>
          <w:szCs w:val="24"/>
        </w:rPr>
      </w:pPr>
      <w:r w:rsidRPr="00D13A40">
        <w:rPr>
          <w:sz w:val="24"/>
          <w:szCs w:val="24"/>
        </w:rPr>
        <w:t xml:space="preserve">Se toma como base la importancia del rol del terapeuta en el grupo en la escucha y observación de las metáforas y emergentes grupales como material creativo para la elaboración de nuevas narrativas desde el proceso de creación y animación. </w:t>
      </w:r>
    </w:p>
    <w:p w14:paraId="65CCD6C6" w14:textId="77777777" w:rsidR="00820C2C" w:rsidRPr="00D13A40" w:rsidRDefault="00820C2C" w:rsidP="00820C2C">
      <w:pPr>
        <w:jc w:val="both"/>
        <w:rPr>
          <w:sz w:val="24"/>
          <w:szCs w:val="24"/>
        </w:rPr>
      </w:pPr>
      <w:r w:rsidRPr="00D13A40">
        <w:rPr>
          <w:sz w:val="24"/>
          <w:szCs w:val="24"/>
        </w:rPr>
        <w:t xml:space="preserve">El modelo Muñecoterapia presenta una pauta con estrategias que permiten acompañar </w:t>
      </w:r>
      <w:proofErr w:type="gramStart"/>
      <w:r w:rsidRPr="00D13A40">
        <w:rPr>
          <w:sz w:val="24"/>
          <w:szCs w:val="24"/>
        </w:rPr>
        <w:t>problemáticas</w:t>
      </w:r>
      <w:proofErr w:type="gramEnd"/>
      <w:r w:rsidRPr="00D13A40">
        <w:rPr>
          <w:sz w:val="24"/>
          <w:szCs w:val="24"/>
        </w:rPr>
        <w:t xml:space="preserve"> grupales en la creación de procesos íntimos y seguros, donde lo personal se torna colectivo para propiciar la fisicalización del dolor y de la ausencia en la materia, logrando abordar nuevas miradas y resignificar el trauma. </w:t>
      </w:r>
    </w:p>
    <w:p w14:paraId="7E5857B2" w14:textId="77777777" w:rsidR="00820C2C" w:rsidRPr="00D13A40" w:rsidRDefault="00820C2C" w:rsidP="00820C2C">
      <w:pPr>
        <w:jc w:val="both"/>
        <w:rPr>
          <w:sz w:val="24"/>
          <w:szCs w:val="24"/>
        </w:rPr>
      </w:pPr>
    </w:p>
    <w:p w14:paraId="1E294BD7" w14:textId="77777777" w:rsidR="00820C2C" w:rsidRPr="00D13A40" w:rsidRDefault="00820C2C" w:rsidP="00820C2C">
      <w:pPr>
        <w:jc w:val="both"/>
        <w:rPr>
          <w:b/>
          <w:bCs/>
          <w:sz w:val="24"/>
          <w:szCs w:val="24"/>
        </w:rPr>
      </w:pPr>
      <w:r w:rsidRPr="00D13A40">
        <w:rPr>
          <w:b/>
          <w:bCs/>
          <w:sz w:val="24"/>
          <w:szCs w:val="24"/>
        </w:rPr>
        <w:t>¿Para quién?</w:t>
      </w:r>
    </w:p>
    <w:p w14:paraId="381C8944" w14:textId="77777777" w:rsidR="00150112" w:rsidRPr="0091349B" w:rsidRDefault="00820C2C" w:rsidP="00150112">
      <w:pPr>
        <w:pStyle w:val="p1"/>
        <w:shd w:val="clear" w:color="auto" w:fill="FFFFFF"/>
        <w:spacing w:after="360"/>
        <w:jc w:val="both"/>
        <w:rPr>
          <w:rStyle w:val="Strong"/>
          <w:rFonts w:asciiTheme="minorHAnsi" w:hAnsiTheme="minorHAnsi" w:cstheme="minorHAnsi"/>
          <w:b w:val="0"/>
          <w:bCs w:val="0"/>
          <w:color w:val="343536"/>
          <w:spacing w:val="5"/>
        </w:rPr>
      </w:pPr>
      <w:r w:rsidRPr="0091349B">
        <w:rPr>
          <w:rStyle w:val="Strong"/>
          <w:rFonts w:asciiTheme="minorHAnsi" w:hAnsiTheme="minorHAnsi" w:cstheme="minorHAnsi"/>
          <w:b w:val="0"/>
          <w:bCs w:val="0"/>
          <w:color w:val="343536"/>
          <w:spacing w:val="5"/>
        </w:rPr>
        <w:t xml:space="preserve">Este Training está dirigido a personas comprometidas con el trabajo directo con grupos, marionetistas, terapeutas, dramaterapeutas, arteterapeutas, trabajadores sociales, psicólogos, artistas y otras </w:t>
      </w:r>
      <w:r w:rsidRPr="0091349B">
        <w:rPr>
          <w:rStyle w:val="Strong"/>
          <w:rFonts w:asciiTheme="minorHAnsi" w:hAnsiTheme="minorHAnsi" w:cstheme="minorHAnsi"/>
          <w:b w:val="0"/>
          <w:bCs w:val="0"/>
          <w:spacing w:val="5"/>
        </w:rPr>
        <w:t xml:space="preserve">profesionales o técnicos </w:t>
      </w:r>
      <w:r w:rsidRPr="0091349B">
        <w:rPr>
          <w:rStyle w:val="Strong"/>
          <w:rFonts w:asciiTheme="minorHAnsi" w:hAnsiTheme="minorHAnsi" w:cstheme="minorHAnsi"/>
          <w:b w:val="0"/>
          <w:bCs w:val="0"/>
          <w:color w:val="343536"/>
          <w:spacing w:val="5"/>
        </w:rPr>
        <w:t>que se vinculen con el mundo de la terapia, la creación, inclusión, transformación social y derechos humanos.</w:t>
      </w:r>
    </w:p>
    <w:p w14:paraId="4782CC62" w14:textId="391D679B" w:rsidR="00820C2C" w:rsidRPr="005067B9" w:rsidRDefault="00820C2C" w:rsidP="00150112">
      <w:pPr>
        <w:pStyle w:val="p1"/>
        <w:shd w:val="clear" w:color="auto" w:fill="FFFFFF"/>
        <w:spacing w:after="360"/>
        <w:jc w:val="both"/>
        <w:rPr>
          <w:rFonts w:asciiTheme="minorHAnsi" w:hAnsiTheme="minorHAnsi" w:cstheme="minorHAnsi"/>
          <w:color w:val="343536"/>
          <w:spacing w:val="5"/>
        </w:rPr>
      </w:pPr>
      <w:r w:rsidRPr="005067B9">
        <w:rPr>
          <w:rFonts w:asciiTheme="minorHAnsi" w:hAnsiTheme="minorHAnsi" w:cstheme="minorHAnsi"/>
          <w:b/>
          <w:bCs/>
        </w:rPr>
        <w:lastRenderedPageBreak/>
        <w:t>¿Cuándo?</w:t>
      </w:r>
    </w:p>
    <w:p w14:paraId="308F46F3" w14:textId="03A1B2B8" w:rsidR="00150112" w:rsidRPr="00150112" w:rsidRDefault="00820C2C" w:rsidP="00150112">
      <w:pPr>
        <w:jc w:val="both"/>
        <w:rPr>
          <w:sz w:val="24"/>
          <w:szCs w:val="24"/>
        </w:rPr>
      </w:pPr>
      <w:r w:rsidRPr="00D13A40">
        <w:rPr>
          <w:sz w:val="24"/>
          <w:szCs w:val="24"/>
        </w:rPr>
        <w:t>Entre el martes 11 y el sábado 15 de julio de 2023, de 10:00 a 18:00 hrs.</w:t>
      </w:r>
    </w:p>
    <w:p w14:paraId="61E1352F" w14:textId="77777777" w:rsidR="00820C2C" w:rsidRPr="00D13A40" w:rsidRDefault="00820C2C" w:rsidP="00820C2C">
      <w:pPr>
        <w:rPr>
          <w:b/>
          <w:bCs/>
          <w:sz w:val="24"/>
          <w:szCs w:val="24"/>
        </w:rPr>
      </w:pPr>
      <w:r w:rsidRPr="00D13A40">
        <w:rPr>
          <w:b/>
          <w:bCs/>
          <w:sz w:val="24"/>
          <w:szCs w:val="24"/>
        </w:rPr>
        <w:t xml:space="preserve">¿Dónde? </w:t>
      </w:r>
    </w:p>
    <w:p w14:paraId="7DCA6616" w14:textId="5431D416" w:rsidR="00150112" w:rsidRPr="00D13A40" w:rsidRDefault="00820C2C" w:rsidP="00820C2C">
      <w:pPr>
        <w:rPr>
          <w:sz w:val="24"/>
          <w:szCs w:val="24"/>
        </w:rPr>
      </w:pPr>
      <w:r w:rsidRPr="00D13A40">
        <w:rPr>
          <w:sz w:val="24"/>
          <w:szCs w:val="24"/>
        </w:rPr>
        <w:t>Centro de Barcelon</w:t>
      </w:r>
      <w:r w:rsidR="006B277F">
        <w:rPr>
          <w:sz w:val="24"/>
          <w:szCs w:val="24"/>
        </w:rPr>
        <w:t>a.</w:t>
      </w:r>
      <w:r w:rsidRPr="00D13A40">
        <w:rPr>
          <w:sz w:val="24"/>
          <w:szCs w:val="24"/>
        </w:rPr>
        <w:t xml:space="preserve"> </w:t>
      </w:r>
    </w:p>
    <w:p w14:paraId="45C9E179" w14:textId="77777777" w:rsidR="00820C2C" w:rsidRPr="00D13A40" w:rsidRDefault="00820C2C" w:rsidP="00820C2C">
      <w:pPr>
        <w:rPr>
          <w:b/>
          <w:bCs/>
          <w:sz w:val="24"/>
          <w:szCs w:val="24"/>
        </w:rPr>
      </w:pPr>
      <w:r w:rsidRPr="00D13A40">
        <w:rPr>
          <w:b/>
          <w:bCs/>
          <w:sz w:val="24"/>
          <w:szCs w:val="24"/>
        </w:rPr>
        <w:t xml:space="preserve">PROGRAMA </w:t>
      </w:r>
    </w:p>
    <w:p w14:paraId="6CDBC395" w14:textId="77777777" w:rsidR="00820C2C" w:rsidRDefault="00820C2C" w:rsidP="00820C2C">
      <w:pPr>
        <w:rPr>
          <w:b/>
          <w:bCs/>
          <w:sz w:val="24"/>
          <w:szCs w:val="24"/>
        </w:rPr>
      </w:pPr>
      <w:r w:rsidRPr="00D13A40">
        <w:rPr>
          <w:b/>
          <w:bCs/>
          <w:sz w:val="24"/>
          <w:szCs w:val="24"/>
        </w:rPr>
        <w:t xml:space="preserve">DÍA 1 </w:t>
      </w:r>
    </w:p>
    <w:p w14:paraId="323ADAAF" w14:textId="6989683F" w:rsidR="00FF15C7" w:rsidRPr="00FF15C7" w:rsidRDefault="00FF15C7" w:rsidP="00FF15C7">
      <w:pPr>
        <w:rPr>
          <w:sz w:val="24"/>
          <w:szCs w:val="24"/>
        </w:rPr>
      </w:pPr>
      <w:r>
        <w:rPr>
          <w:sz w:val="24"/>
          <w:szCs w:val="24"/>
        </w:rPr>
        <w:t xml:space="preserve">- </w:t>
      </w:r>
      <w:r w:rsidRPr="00FF15C7">
        <w:rPr>
          <w:sz w:val="24"/>
          <w:szCs w:val="24"/>
        </w:rPr>
        <w:t xml:space="preserve">Bienvenida / Performance </w:t>
      </w:r>
    </w:p>
    <w:p w14:paraId="63229981" w14:textId="2A110213" w:rsidR="00FF15C7" w:rsidRDefault="00FF15C7" w:rsidP="00FF15C7">
      <w:pPr>
        <w:rPr>
          <w:b/>
          <w:bCs/>
          <w:sz w:val="24"/>
          <w:szCs w:val="24"/>
        </w:rPr>
      </w:pPr>
      <w:r>
        <w:rPr>
          <w:sz w:val="24"/>
          <w:szCs w:val="24"/>
        </w:rPr>
        <w:t xml:space="preserve">- </w:t>
      </w:r>
      <w:r w:rsidRPr="007E7DAB">
        <w:rPr>
          <w:sz w:val="24"/>
          <w:szCs w:val="24"/>
        </w:rPr>
        <w:t>Introducción al método de trabajo Muñecoterapia Chile y a la dimensión terapéutica de las formas animadas.</w:t>
      </w:r>
    </w:p>
    <w:p w14:paraId="351AC5A6" w14:textId="01796B2B" w:rsidR="00FF15C7" w:rsidRDefault="00FF15C7" w:rsidP="00FF15C7">
      <w:pPr>
        <w:rPr>
          <w:sz w:val="24"/>
          <w:szCs w:val="24"/>
        </w:rPr>
      </w:pPr>
      <w:r>
        <w:rPr>
          <w:sz w:val="24"/>
          <w:szCs w:val="24"/>
        </w:rPr>
        <w:t xml:space="preserve">- </w:t>
      </w:r>
      <w:r w:rsidRPr="007E7DAB">
        <w:rPr>
          <w:sz w:val="24"/>
          <w:szCs w:val="24"/>
        </w:rPr>
        <w:t>Etapas del proceso de activación de memoria a través de marionetas y objetos.</w:t>
      </w:r>
    </w:p>
    <w:p w14:paraId="5021B139" w14:textId="25BDE7FC" w:rsidR="00FF15C7" w:rsidRDefault="00FF15C7" w:rsidP="00FF15C7">
      <w:pPr>
        <w:rPr>
          <w:sz w:val="24"/>
          <w:szCs w:val="24"/>
        </w:rPr>
      </w:pPr>
      <w:r>
        <w:rPr>
          <w:sz w:val="24"/>
          <w:szCs w:val="24"/>
        </w:rPr>
        <w:t xml:space="preserve">- </w:t>
      </w:r>
      <w:r w:rsidRPr="007E7DAB">
        <w:rPr>
          <w:sz w:val="24"/>
          <w:szCs w:val="24"/>
        </w:rPr>
        <w:t>Funciones cognitivas de las artes. Las ventajas de trabajar con muñecos.</w:t>
      </w:r>
    </w:p>
    <w:p w14:paraId="44C8B828" w14:textId="28FD9EBA" w:rsidR="00820C2C" w:rsidRDefault="00FF15C7" w:rsidP="00820C2C">
      <w:pPr>
        <w:rPr>
          <w:sz w:val="24"/>
          <w:szCs w:val="24"/>
        </w:rPr>
      </w:pPr>
      <w:r>
        <w:rPr>
          <w:sz w:val="24"/>
          <w:szCs w:val="24"/>
        </w:rPr>
        <w:t xml:space="preserve">- </w:t>
      </w:r>
      <w:r w:rsidRPr="007E7DAB">
        <w:rPr>
          <w:sz w:val="24"/>
          <w:szCs w:val="24"/>
        </w:rPr>
        <w:t>TALLER ANIMACIÓN CON MATERIALES GIGANTES (Telas, papel y plástico)</w:t>
      </w:r>
    </w:p>
    <w:p w14:paraId="5072EFDB" w14:textId="77777777" w:rsidR="00FF15C7" w:rsidRDefault="00FF15C7" w:rsidP="00820C2C">
      <w:pPr>
        <w:rPr>
          <w:b/>
          <w:bCs/>
          <w:sz w:val="24"/>
          <w:szCs w:val="24"/>
        </w:rPr>
      </w:pPr>
    </w:p>
    <w:p w14:paraId="634DC2A7" w14:textId="77777777" w:rsidR="00820C2C" w:rsidRDefault="00820C2C" w:rsidP="00820C2C">
      <w:pPr>
        <w:rPr>
          <w:sz w:val="24"/>
          <w:szCs w:val="24"/>
        </w:rPr>
      </w:pPr>
      <w:r w:rsidRPr="00D13A40">
        <w:rPr>
          <w:b/>
          <w:bCs/>
          <w:sz w:val="24"/>
          <w:szCs w:val="24"/>
        </w:rPr>
        <w:t xml:space="preserve">DÍA 2 </w:t>
      </w:r>
      <w:r w:rsidRPr="00D13A40">
        <w:rPr>
          <w:sz w:val="24"/>
          <w:szCs w:val="24"/>
        </w:rPr>
        <w:t xml:space="preserve"> </w:t>
      </w:r>
    </w:p>
    <w:p w14:paraId="50140964" w14:textId="2F2D5DA7" w:rsidR="00FF15C7" w:rsidRPr="00FF15C7" w:rsidRDefault="00FF15C7" w:rsidP="00FF15C7">
      <w:pPr>
        <w:rPr>
          <w:sz w:val="24"/>
          <w:szCs w:val="24"/>
        </w:rPr>
      </w:pPr>
      <w:r>
        <w:rPr>
          <w:sz w:val="24"/>
          <w:szCs w:val="24"/>
        </w:rPr>
        <w:t xml:space="preserve">- </w:t>
      </w:r>
      <w:r w:rsidRPr="00FF15C7">
        <w:rPr>
          <w:sz w:val="24"/>
          <w:szCs w:val="24"/>
        </w:rPr>
        <w:t>Muñecos y metáforas.</w:t>
      </w:r>
    </w:p>
    <w:p w14:paraId="7A9E4C66" w14:textId="31128963" w:rsidR="00FF15C7" w:rsidRPr="00FF15C7" w:rsidRDefault="00FF15C7" w:rsidP="00FF15C7">
      <w:pPr>
        <w:rPr>
          <w:sz w:val="24"/>
          <w:szCs w:val="24"/>
        </w:rPr>
      </w:pPr>
      <w:r>
        <w:rPr>
          <w:sz w:val="24"/>
          <w:szCs w:val="24"/>
        </w:rPr>
        <w:t xml:space="preserve">- </w:t>
      </w:r>
      <w:r w:rsidRPr="00FF15C7">
        <w:rPr>
          <w:sz w:val="24"/>
          <w:szCs w:val="24"/>
        </w:rPr>
        <w:t>Análisis de ejercicio de metáforas personales y grupales.</w:t>
      </w:r>
    </w:p>
    <w:p w14:paraId="601F4B67" w14:textId="3144A249" w:rsidR="00FF15C7" w:rsidRDefault="00FF15C7" w:rsidP="00FF15C7">
      <w:pPr>
        <w:rPr>
          <w:sz w:val="24"/>
          <w:szCs w:val="24"/>
        </w:rPr>
      </w:pPr>
      <w:r>
        <w:rPr>
          <w:sz w:val="24"/>
          <w:szCs w:val="24"/>
        </w:rPr>
        <w:t xml:space="preserve">- </w:t>
      </w:r>
      <w:r w:rsidRPr="00FF15C7">
        <w:rPr>
          <w:sz w:val="24"/>
          <w:szCs w:val="24"/>
        </w:rPr>
        <w:t xml:space="preserve">El proceso de creatividad en terapia y la observación del grupo. La creatividad como terapia.  </w:t>
      </w:r>
    </w:p>
    <w:p w14:paraId="7CCD26FF" w14:textId="705613DB" w:rsidR="00FF15C7" w:rsidRPr="00FF15C7" w:rsidRDefault="00FF15C7" w:rsidP="00FF15C7">
      <w:pPr>
        <w:rPr>
          <w:sz w:val="24"/>
          <w:szCs w:val="24"/>
        </w:rPr>
      </w:pPr>
      <w:r>
        <w:rPr>
          <w:sz w:val="24"/>
          <w:szCs w:val="24"/>
        </w:rPr>
        <w:t xml:space="preserve">- </w:t>
      </w:r>
      <w:r w:rsidRPr="00FF15C7">
        <w:rPr>
          <w:sz w:val="24"/>
          <w:szCs w:val="24"/>
        </w:rPr>
        <w:t>TALLER DE CONSTRUCCIÓN MUÑECO DE PAPEL (PARTE 1)</w:t>
      </w:r>
    </w:p>
    <w:p w14:paraId="0F90C540" w14:textId="7A6E9C77" w:rsidR="00820C2C" w:rsidRDefault="00FF15C7" w:rsidP="00820C2C">
      <w:pPr>
        <w:rPr>
          <w:sz w:val="24"/>
          <w:szCs w:val="24"/>
        </w:rPr>
      </w:pPr>
      <w:r>
        <w:rPr>
          <w:sz w:val="24"/>
          <w:szCs w:val="24"/>
        </w:rPr>
        <w:t xml:space="preserve">- </w:t>
      </w:r>
      <w:r w:rsidRPr="00FF15C7">
        <w:rPr>
          <w:sz w:val="24"/>
          <w:szCs w:val="24"/>
        </w:rPr>
        <w:t>TALLER DE CONSTRUCCIÓN MUÑECO DE PAPEL (PARTE 2).</w:t>
      </w:r>
    </w:p>
    <w:p w14:paraId="37FEA4F8" w14:textId="77777777" w:rsidR="00FF15C7" w:rsidRPr="00D13A40" w:rsidRDefault="00FF15C7" w:rsidP="00820C2C">
      <w:pPr>
        <w:rPr>
          <w:sz w:val="24"/>
          <w:szCs w:val="24"/>
        </w:rPr>
      </w:pPr>
    </w:p>
    <w:p w14:paraId="3ACDA917" w14:textId="34C363EF" w:rsidR="00FF15C7" w:rsidRDefault="00820C2C" w:rsidP="00820C2C">
      <w:pPr>
        <w:rPr>
          <w:b/>
          <w:bCs/>
          <w:sz w:val="24"/>
          <w:szCs w:val="24"/>
        </w:rPr>
      </w:pPr>
      <w:r w:rsidRPr="00D13A40">
        <w:rPr>
          <w:b/>
          <w:bCs/>
          <w:sz w:val="24"/>
          <w:szCs w:val="24"/>
        </w:rPr>
        <w:t xml:space="preserve">DÍA 3  </w:t>
      </w:r>
    </w:p>
    <w:p w14:paraId="43C19FAC" w14:textId="5A3636A4" w:rsidR="00FF15C7" w:rsidRPr="00FF15C7" w:rsidRDefault="00FF15C7" w:rsidP="00FF15C7">
      <w:pPr>
        <w:rPr>
          <w:sz w:val="24"/>
          <w:szCs w:val="24"/>
        </w:rPr>
      </w:pPr>
      <w:r w:rsidRPr="00FF15C7">
        <w:rPr>
          <w:sz w:val="24"/>
          <w:szCs w:val="24"/>
        </w:rPr>
        <w:t>Identidad grupal. A partir de exploraciones con materiales y objetos descubrir la identidad del grupo (su pulso y movimiento). Cómo trabajar las consignas. Animación.</w:t>
      </w:r>
    </w:p>
    <w:p w14:paraId="7AE291F7" w14:textId="7167C37C" w:rsidR="00FF15C7" w:rsidRPr="00FF15C7" w:rsidRDefault="00FF15C7" w:rsidP="00FF15C7">
      <w:pPr>
        <w:rPr>
          <w:sz w:val="24"/>
          <w:szCs w:val="24"/>
        </w:rPr>
      </w:pPr>
      <w:r w:rsidRPr="00FF15C7">
        <w:rPr>
          <w:sz w:val="24"/>
          <w:szCs w:val="24"/>
        </w:rPr>
        <w:t>TALLER ANIMACIÓN</w:t>
      </w:r>
    </w:p>
    <w:p w14:paraId="5A737EEA" w14:textId="7A1D4959" w:rsidR="00FF15C7" w:rsidRPr="00FF15C7" w:rsidRDefault="00FF15C7" w:rsidP="00FF15C7">
      <w:pPr>
        <w:rPr>
          <w:sz w:val="24"/>
          <w:szCs w:val="24"/>
        </w:rPr>
      </w:pPr>
      <w:r w:rsidRPr="00FF15C7">
        <w:rPr>
          <w:sz w:val="24"/>
          <w:szCs w:val="24"/>
        </w:rPr>
        <w:t>Empatía y respuestas de la marioneta: uso de respuestas empáticas desde la materialidad. Diálogo con el silencio.</w:t>
      </w:r>
    </w:p>
    <w:p w14:paraId="1180FEFF" w14:textId="749FA447" w:rsidR="00AE1B9F" w:rsidRPr="001244A3" w:rsidRDefault="00FF15C7" w:rsidP="00820C2C">
      <w:pPr>
        <w:rPr>
          <w:sz w:val="24"/>
          <w:szCs w:val="24"/>
        </w:rPr>
      </w:pPr>
      <w:r w:rsidRPr="00FF15C7">
        <w:rPr>
          <w:sz w:val="24"/>
          <w:szCs w:val="24"/>
        </w:rPr>
        <w:t>TALLER ANIMACIÓN CON OBJETOS</w:t>
      </w:r>
    </w:p>
    <w:p w14:paraId="403120DE" w14:textId="41A9286F" w:rsidR="00820C2C" w:rsidRDefault="00820C2C" w:rsidP="00820C2C">
      <w:pPr>
        <w:rPr>
          <w:b/>
          <w:bCs/>
          <w:sz w:val="24"/>
          <w:szCs w:val="24"/>
        </w:rPr>
      </w:pPr>
      <w:r w:rsidRPr="00D13A40">
        <w:rPr>
          <w:b/>
          <w:bCs/>
          <w:sz w:val="24"/>
          <w:szCs w:val="24"/>
        </w:rPr>
        <w:t xml:space="preserve">DÍA 4 </w:t>
      </w:r>
    </w:p>
    <w:p w14:paraId="6E24F012" w14:textId="5386666E" w:rsidR="001244A3" w:rsidRPr="001244A3" w:rsidRDefault="001244A3" w:rsidP="001244A3">
      <w:pPr>
        <w:rPr>
          <w:sz w:val="24"/>
          <w:szCs w:val="24"/>
        </w:rPr>
      </w:pPr>
      <w:r>
        <w:rPr>
          <w:sz w:val="24"/>
          <w:szCs w:val="24"/>
        </w:rPr>
        <w:t>-</w:t>
      </w:r>
      <w:r w:rsidRPr="001244A3">
        <w:rPr>
          <w:sz w:val="24"/>
          <w:szCs w:val="24"/>
        </w:rPr>
        <w:t>La metáfora del daño. Trauma y marionetas. El cuerpo de la marioneta como un doble seguro.</w:t>
      </w:r>
    </w:p>
    <w:p w14:paraId="12517D9B" w14:textId="66147050" w:rsidR="001244A3" w:rsidRPr="001244A3" w:rsidRDefault="001244A3" w:rsidP="001244A3">
      <w:pPr>
        <w:rPr>
          <w:sz w:val="24"/>
          <w:szCs w:val="24"/>
        </w:rPr>
      </w:pPr>
      <w:r>
        <w:rPr>
          <w:sz w:val="24"/>
          <w:szCs w:val="24"/>
        </w:rPr>
        <w:t>-</w:t>
      </w:r>
      <w:r w:rsidRPr="001244A3">
        <w:rPr>
          <w:sz w:val="24"/>
          <w:szCs w:val="24"/>
        </w:rPr>
        <w:t>Trabajar con escenas colectivas para vivenciar y analizar el poder conductor de la marioneta como objeto intermediador y de fisicalización del trauma. Juego y cambio de roles.</w:t>
      </w:r>
    </w:p>
    <w:p w14:paraId="197C5C46" w14:textId="39258B8C" w:rsidR="001244A3" w:rsidRPr="001244A3" w:rsidRDefault="001244A3" w:rsidP="001244A3">
      <w:pPr>
        <w:rPr>
          <w:sz w:val="24"/>
          <w:szCs w:val="24"/>
        </w:rPr>
      </w:pPr>
      <w:r>
        <w:rPr>
          <w:sz w:val="24"/>
          <w:szCs w:val="24"/>
        </w:rPr>
        <w:t>-</w:t>
      </w:r>
      <w:r w:rsidRPr="001244A3">
        <w:rPr>
          <w:sz w:val="24"/>
          <w:szCs w:val="24"/>
        </w:rPr>
        <w:t>Las emergencias y la desesperanza aprendida. Uso del objeto como soporte para la recuperación de la esperanza.</w:t>
      </w:r>
    </w:p>
    <w:p w14:paraId="24AC17B0" w14:textId="162DC2C3" w:rsidR="00820C2C" w:rsidRDefault="001244A3" w:rsidP="00820C2C">
      <w:pPr>
        <w:rPr>
          <w:sz w:val="24"/>
          <w:szCs w:val="24"/>
        </w:rPr>
      </w:pPr>
      <w:r>
        <w:rPr>
          <w:sz w:val="24"/>
          <w:szCs w:val="24"/>
        </w:rPr>
        <w:t>-</w:t>
      </w:r>
      <w:r w:rsidRPr="001244A3">
        <w:rPr>
          <w:sz w:val="24"/>
          <w:szCs w:val="24"/>
        </w:rPr>
        <w:t>TALLER ANIMACIÓN CON MUÑECOS</w:t>
      </w:r>
    </w:p>
    <w:p w14:paraId="23381AF4" w14:textId="77777777" w:rsidR="001244A3" w:rsidRPr="001244A3" w:rsidRDefault="001244A3" w:rsidP="00820C2C">
      <w:pPr>
        <w:rPr>
          <w:sz w:val="24"/>
          <w:szCs w:val="24"/>
        </w:rPr>
      </w:pPr>
    </w:p>
    <w:p w14:paraId="79157CF2" w14:textId="77777777" w:rsidR="00820C2C" w:rsidRDefault="00820C2C" w:rsidP="00820C2C">
      <w:pPr>
        <w:rPr>
          <w:sz w:val="24"/>
          <w:szCs w:val="24"/>
        </w:rPr>
      </w:pPr>
      <w:r w:rsidRPr="00D13A40">
        <w:rPr>
          <w:b/>
          <w:bCs/>
          <w:sz w:val="24"/>
          <w:szCs w:val="24"/>
        </w:rPr>
        <w:t xml:space="preserve">DÍA 5  </w:t>
      </w:r>
      <w:r w:rsidRPr="00D13A40">
        <w:rPr>
          <w:sz w:val="24"/>
          <w:szCs w:val="24"/>
        </w:rPr>
        <w:t xml:space="preserve"> </w:t>
      </w:r>
    </w:p>
    <w:p w14:paraId="36BBB899" w14:textId="5369A015" w:rsidR="001244A3" w:rsidRPr="001244A3" w:rsidRDefault="001244A3" w:rsidP="001244A3">
      <w:pPr>
        <w:rPr>
          <w:sz w:val="24"/>
          <w:szCs w:val="24"/>
        </w:rPr>
      </w:pPr>
      <w:r>
        <w:rPr>
          <w:sz w:val="24"/>
          <w:szCs w:val="24"/>
        </w:rPr>
        <w:t xml:space="preserve">- </w:t>
      </w:r>
      <w:r w:rsidRPr="001244A3">
        <w:rPr>
          <w:sz w:val="24"/>
          <w:szCs w:val="24"/>
        </w:rPr>
        <w:t>Imágenes del Daño Transgeneracional y la Posmemoria.</w:t>
      </w:r>
    </w:p>
    <w:p w14:paraId="1DB1119E" w14:textId="18175D79" w:rsidR="001244A3" w:rsidRPr="001244A3" w:rsidRDefault="001244A3" w:rsidP="001244A3">
      <w:pPr>
        <w:rPr>
          <w:sz w:val="24"/>
          <w:szCs w:val="24"/>
        </w:rPr>
      </w:pPr>
      <w:r>
        <w:rPr>
          <w:sz w:val="24"/>
          <w:szCs w:val="24"/>
        </w:rPr>
        <w:t xml:space="preserve">- </w:t>
      </w:r>
      <w:r w:rsidRPr="001244A3">
        <w:rPr>
          <w:sz w:val="24"/>
          <w:szCs w:val="24"/>
        </w:rPr>
        <w:t>Dramaturgia visual de lo irrepresentable.</w:t>
      </w:r>
    </w:p>
    <w:p w14:paraId="18608338" w14:textId="7D7F4F6F" w:rsidR="001244A3" w:rsidRPr="001244A3" w:rsidRDefault="001244A3" w:rsidP="001244A3">
      <w:pPr>
        <w:rPr>
          <w:sz w:val="24"/>
          <w:szCs w:val="24"/>
        </w:rPr>
      </w:pPr>
      <w:r>
        <w:rPr>
          <w:sz w:val="24"/>
          <w:szCs w:val="24"/>
        </w:rPr>
        <w:t xml:space="preserve">- </w:t>
      </w:r>
      <w:r w:rsidRPr="001244A3">
        <w:rPr>
          <w:sz w:val="24"/>
          <w:szCs w:val="24"/>
        </w:rPr>
        <w:t>Presentación performance "Yo Niño y mi estrella amarilla" Compañía Puppets In Transit. Análisis, desmontaje de obra y símbolos.</w:t>
      </w:r>
    </w:p>
    <w:p w14:paraId="36D427E8" w14:textId="05C1F922" w:rsidR="001244A3" w:rsidRPr="001244A3" w:rsidRDefault="001244A3" w:rsidP="001244A3">
      <w:pPr>
        <w:rPr>
          <w:sz w:val="24"/>
          <w:szCs w:val="24"/>
        </w:rPr>
      </w:pPr>
      <w:r>
        <w:rPr>
          <w:sz w:val="24"/>
          <w:szCs w:val="24"/>
        </w:rPr>
        <w:t xml:space="preserve">- </w:t>
      </w:r>
      <w:r w:rsidRPr="001244A3">
        <w:rPr>
          <w:sz w:val="24"/>
          <w:szCs w:val="24"/>
        </w:rPr>
        <w:t xml:space="preserve">Muestra ejercicios finales de los estudiantes.  </w:t>
      </w:r>
    </w:p>
    <w:p w14:paraId="4D4FC4A7" w14:textId="3B31EF9C" w:rsidR="001244A3" w:rsidRPr="001244A3" w:rsidRDefault="001244A3" w:rsidP="001244A3">
      <w:pPr>
        <w:rPr>
          <w:sz w:val="24"/>
          <w:szCs w:val="24"/>
        </w:rPr>
      </w:pPr>
      <w:r>
        <w:rPr>
          <w:sz w:val="24"/>
          <w:szCs w:val="24"/>
        </w:rPr>
        <w:t xml:space="preserve">- </w:t>
      </w:r>
      <w:r w:rsidRPr="001244A3">
        <w:rPr>
          <w:sz w:val="24"/>
          <w:szCs w:val="24"/>
        </w:rPr>
        <w:t>CERTIFICACIÓN. Se entrega de certificados.</w:t>
      </w:r>
    </w:p>
    <w:p w14:paraId="73A160D2" w14:textId="77777777" w:rsidR="00820C2C" w:rsidRPr="00F44C9A" w:rsidRDefault="00820C2C" w:rsidP="00820C2C">
      <w:pPr>
        <w:rPr>
          <w:b/>
          <w:bCs/>
          <w:sz w:val="24"/>
          <w:szCs w:val="24"/>
        </w:rPr>
      </w:pPr>
    </w:p>
    <w:tbl>
      <w:tblPr>
        <w:tblStyle w:val="TableGrid"/>
        <w:tblW w:w="0" w:type="auto"/>
        <w:tblLook w:val="04A0" w:firstRow="1" w:lastRow="0" w:firstColumn="1" w:lastColumn="0" w:noHBand="0" w:noVBand="1"/>
      </w:tblPr>
      <w:tblGrid>
        <w:gridCol w:w="2263"/>
        <w:gridCol w:w="6565"/>
      </w:tblGrid>
      <w:tr w:rsidR="00820C2C" w14:paraId="01CEB796" w14:textId="77777777" w:rsidTr="00FB309B">
        <w:trPr>
          <w:trHeight w:val="345"/>
        </w:trPr>
        <w:tc>
          <w:tcPr>
            <w:tcW w:w="2263" w:type="dxa"/>
            <w:vMerge w:val="restart"/>
            <w:shd w:val="clear" w:color="auto" w:fill="DEEAF6" w:themeFill="accent5" w:themeFillTint="33"/>
          </w:tcPr>
          <w:p w14:paraId="110C43AA" w14:textId="77777777" w:rsidR="00820C2C" w:rsidRPr="0097132E" w:rsidRDefault="00820C2C" w:rsidP="00FB309B">
            <w:pPr>
              <w:rPr>
                <w:sz w:val="24"/>
                <w:szCs w:val="24"/>
              </w:rPr>
            </w:pPr>
            <w:r w:rsidRPr="0097132E">
              <w:rPr>
                <w:sz w:val="24"/>
                <w:szCs w:val="24"/>
              </w:rPr>
              <w:t>PRECIOS</w:t>
            </w:r>
          </w:p>
        </w:tc>
        <w:tc>
          <w:tcPr>
            <w:tcW w:w="6565" w:type="dxa"/>
            <w:shd w:val="clear" w:color="auto" w:fill="E7E6E6" w:themeFill="background2"/>
          </w:tcPr>
          <w:p w14:paraId="1E8C8F7A" w14:textId="77777777" w:rsidR="00820C2C" w:rsidRPr="0097132E" w:rsidRDefault="00820C2C" w:rsidP="00FB309B">
            <w:pPr>
              <w:rPr>
                <w:sz w:val="24"/>
                <w:szCs w:val="24"/>
              </w:rPr>
            </w:pPr>
            <w:r w:rsidRPr="0097132E">
              <w:rPr>
                <w:sz w:val="24"/>
                <w:szCs w:val="24"/>
              </w:rPr>
              <w:t xml:space="preserve">EX ESTUDIANTES DIPLOMADO MUÑECOTERAPIA  </w:t>
            </w:r>
            <w:r w:rsidRPr="0097132E">
              <w:rPr>
                <w:b/>
                <w:bCs/>
                <w:sz w:val="24"/>
                <w:szCs w:val="24"/>
              </w:rPr>
              <w:t>300 €</w:t>
            </w:r>
          </w:p>
          <w:p w14:paraId="1168F013" w14:textId="77777777" w:rsidR="00820C2C" w:rsidRPr="0097132E" w:rsidRDefault="00820C2C" w:rsidP="00FB309B">
            <w:pPr>
              <w:rPr>
                <w:sz w:val="24"/>
                <w:szCs w:val="24"/>
              </w:rPr>
            </w:pPr>
          </w:p>
        </w:tc>
      </w:tr>
      <w:tr w:rsidR="00820C2C" w14:paraId="5F41BB85" w14:textId="77777777" w:rsidTr="00FB309B">
        <w:trPr>
          <w:trHeight w:val="450"/>
        </w:trPr>
        <w:tc>
          <w:tcPr>
            <w:tcW w:w="2263" w:type="dxa"/>
            <w:vMerge/>
            <w:shd w:val="clear" w:color="auto" w:fill="DEEAF6" w:themeFill="accent5" w:themeFillTint="33"/>
          </w:tcPr>
          <w:p w14:paraId="7265AF2F" w14:textId="77777777" w:rsidR="00820C2C" w:rsidRPr="0097132E" w:rsidRDefault="00820C2C" w:rsidP="00FB309B">
            <w:pPr>
              <w:rPr>
                <w:sz w:val="24"/>
                <w:szCs w:val="24"/>
              </w:rPr>
            </w:pPr>
          </w:p>
        </w:tc>
        <w:tc>
          <w:tcPr>
            <w:tcW w:w="6565" w:type="dxa"/>
            <w:shd w:val="clear" w:color="auto" w:fill="BFBFBF" w:themeFill="background1" w:themeFillShade="BF"/>
          </w:tcPr>
          <w:p w14:paraId="41FE9909" w14:textId="77777777" w:rsidR="00820C2C" w:rsidRPr="0097132E" w:rsidRDefault="00820C2C" w:rsidP="00FB309B">
            <w:pPr>
              <w:rPr>
                <w:sz w:val="24"/>
                <w:szCs w:val="24"/>
              </w:rPr>
            </w:pPr>
            <w:r w:rsidRPr="0097132E">
              <w:rPr>
                <w:sz w:val="24"/>
                <w:szCs w:val="24"/>
              </w:rPr>
              <w:t xml:space="preserve">ESTUDIANTES GENERAL </w:t>
            </w:r>
            <w:r w:rsidRPr="0097132E">
              <w:rPr>
                <w:b/>
                <w:bCs/>
                <w:sz w:val="24"/>
                <w:szCs w:val="24"/>
              </w:rPr>
              <w:t>350 €</w:t>
            </w:r>
          </w:p>
        </w:tc>
      </w:tr>
    </w:tbl>
    <w:p w14:paraId="77C3C191" w14:textId="77777777" w:rsidR="00820C2C" w:rsidRPr="00D13A40" w:rsidRDefault="00820C2C" w:rsidP="00820C2C">
      <w:pPr>
        <w:rPr>
          <w:b/>
          <w:bCs/>
          <w:sz w:val="24"/>
          <w:szCs w:val="24"/>
          <w:highlight w:val="yellow"/>
        </w:rPr>
      </w:pPr>
    </w:p>
    <w:tbl>
      <w:tblPr>
        <w:tblStyle w:val="TableGrid"/>
        <w:tblW w:w="0" w:type="auto"/>
        <w:tblLook w:val="04A0" w:firstRow="1" w:lastRow="0" w:firstColumn="1" w:lastColumn="0" w:noHBand="0" w:noVBand="1"/>
      </w:tblPr>
      <w:tblGrid>
        <w:gridCol w:w="2263"/>
        <w:gridCol w:w="6565"/>
      </w:tblGrid>
      <w:tr w:rsidR="00820C2C" w14:paraId="66694888" w14:textId="77777777" w:rsidTr="00FB309B">
        <w:trPr>
          <w:trHeight w:val="405"/>
        </w:trPr>
        <w:tc>
          <w:tcPr>
            <w:tcW w:w="2263" w:type="dxa"/>
            <w:vMerge w:val="restart"/>
            <w:shd w:val="clear" w:color="auto" w:fill="DEEAF6" w:themeFill="accent5" w:themeFillTint="33"/>
          </w:tcPr>
          <w:p w14:paraId="2BE5D93A" w14:textId="77777777" w:rsidR="00820C2C" w:rsidRDefault="00820C2C" w:rsidP="00FB309B">
            <w:pPr>
              <w:rPr>
                <w:sz w:val="24"/>
                <w:szCs w:val="24"/>
                <w:highlight w:val="yellow"/>
              </w:rPr>
            </w:pPr>
            <w:r w:rsidRPr="00F44C9A">
              <w:rPr>
                <w:sz w:val="24"/>
                <w:szCs w:val="24"/>
              </w:rPr>
              <w:t>DESCUENTOS</w:t>
            </w:r>
          </w:p>
        </w:tc>
        <w:tc>
          <w:tcPr>
            <w:tcW w:w="6565" w:type="dxa"/>
            <w:shd w:val="clear" w:color="auto" w:fill="E7E6E6" w:themeFill="background2"/>
          </w:tcPr>
          <w:p w14:paraId="2BCB6229" w14:textId="77777777" w:rsidR="00820C2C" w:rsidRDefault="00820C2C" w:rsidP="00FB309B">
            <w:pPr>
              <w:rPr>
                <w:sz w:val="24"/>
                <w:szCs w:val="24"/>
              </w:rPr>
            </w:pPr>
            <w:r w:rsidRPr="00F44C9A">
              <w:rPr>
                <w:sz w:val="24"/>
                <w:szCs w:val="24"/>
              </w:rPr>
              <w:t>INSCRIPCIONES HASTA EL 15 DE MAYO 15% DESCUENTO</w:t>
            </w:r>
          </w:p>
          <w:p w14:paraId="34817B70" w14:textId="77777777" w:rsidR="00820C2C" w:rsidRDefault="00820C2C" w:rsidP="00FB309B">
            <w:pPr>
              <w:rPr>
                <w:sz w:val="24"/>
                <w:szCs w:val="24"/>
                <w:highlight w:val="yellow"/>
              </w:rPr>
            </w:pPr>
          </w:p>
        </w:tc>
      </w:tr>
      <w:tr w:rsidR="00820C2C" w14:paraId="186CB2FC" w14:textId="77777777" w:rsidTr="00FB309B">
        <w:trPr>
          <w:trHeight w:val="465"/>
        </w:trPr>
        <w:tc>
          <w:tcPr>
            <w:tcW w:w="2263" w:type="dxa"/>
            <w:vMerge/>
            <w:shd w:val="clear" w:color="auto" w:fill="DEEAF6" w:themeFill="accent5" w:themeFillTint="33"/>
          </w:tcPr>
          <w:p w14:paraId="7010893B" w14:textId="77777777" w:rsidR="00820C2C" w:rsidRPr="00F44C9A" w:rsidRDefault="00820C2C" w:rsidP="00FB309B">
            <w:pPr>
              <w:rPr>
                <w:sz w:val="24"/>
                <w:szCs w:val="24"/>
              </w:rPr>
            </w:pPr>
          </w:p>
        </w:tc>
        <w:tc>
          <w:tcPr>
            <w:tcW w:w="6565" w:type="dxa"/>
            <w:shd w:val="clear" w:color="auto" w:fill="BFBFBF" w:themeFill="background1" w:themeFillShade="BF"/>
          </w:tcPr>
          <w:p w14:paraId="456D97FE" w14:textId="77777777" w:rsidR="00820C2C" w:rsidRPr="00F44C9A" w:rsidRDefault="00820C2C" w:rsidP="00FB309B">
            <w:pPr>
              <w:rPr>
                <w:sz w:val="24"/>
                <w:szCs w:val="24"/>
              </w:rPr>
            </w:pPr>
            <w:r w:rsidRPr="00F44C9A">
              <w:rPr>
                <w:sz w:val="24"/>
                <w:szCs w:val="24"/>
              </w:rPr>
              <w:t>INSCRIPCIONES HASTA EL 31 DE MAYO 10% DESCUENTO</w:t>
            </w:r>
          </w:p>
        </w:tc>
      </w:tr>
    </w:tbl>
    <w:p w14:paraId="1D1B1A82" w14:textId="77777777" w:rsidR="00820C2C" w:rsidRDefault="00820C2C" w:rsidP="00820C2C">
      <w:pPr>
        <w:rPr>
          <w:sz w:val="24"/>
          <w:szCs w:val="24"/>
          <w:highlight w:val="lightGray"/>
        </w:rPr>
      </w:pPr>
    </w:p>
    <w:p w14:paraId="6665F1E9" w14:textId="23248882" w:rsidR="00BA09F6" w:rsidRPr="00150112" w:rsidRDefault="00820C2C" w:rsidP="00150112">
      <w:pPr>
        <w:rPr>
          <w:sz w:val="24"/>
          <w:szCs w:val="24"/>
        </w:rPr>
      </w:pPr>
      <w:r w:rsidRPr="00273F5A">
        <w:rPr>
          <w:sz w:val="24"/>
          <w:szCs w:val="24"/>
          <w:highlight w:val="lightGray"/>
        </w:rPr>
        <w:t>*PARA RESERVA DE</w:t>
      </w:r>
      <w:r>
        <w:rPr>
          <w:sz w:val="24"/>
          <w:szCs w:val="24"/>
          <w:highlight w:val="lightGray"/>
        </w:rPr>
        <w:t>L</w:t>
      </w:r>
      <w:r w:rsidRPr="00273F5A">
        <w:rPr>
          <w:sz w:val="24"/>
          <w:szCs w:val="24"/>
          <w:highlight w:val="lightGray"/>
        </w:rPr>
        <w:t xml:space="preserve"> CURSO </w:t>
      </w:r>
      <w:r>
        <w:rPr>
          <w:sz w:val="24"/>
          <w:szCs w:val="24"/>
          <w:highlight w:val="lightGray"/>
        </w:rPr>
        <w:t xml:space="preserve">SIN DESCUENTO ANTICIPADO, </w:t>
      </w:r>
      <w:r w:rsidRPr="00273F5A">
        <w:rPr>
          <w:sz w:val="24"/>
          <w:szCs w:val="24"/>
          <w:highlight w:val="lightGray"/>
        </w:rPr>
        <w:t>ABONAR 50% HASTA EL 11 DE JUNIO de 2023</w:t>
      </w:r>
      <w:r w:rsidR="00BA09F6" w:rsidRPr="00A77E32">
        <w:rPr>
          <w:rFonts w:ascii="Arial Narrow" w:eastAsia="Arial Narrow" w:hAnsi="Arial Narrow" w:cs="Arial Narrow"/>
          <w:b/>
          <w:bCs/>
          <w:sz w:val="96"/>
          <w:szCs w:val="96"/>
          <w:lang w:val="es-ES"/>
        </w:rPr>
        <w:t xml:space="preserve">  </w:t>
      </w:r>
    </w:p>
    <w:p w14:paraId="6FFE6676" w14:textId="77777777" w:rsidR="00BA09F6" w:rsidRPr="00A77E32" w:rsidRDefault="00BA09F6" w:rsidP="00BA09F6">
      <w:pPr>
        <w:spacing w:line="94" w:lineRule="exact"/>
        <w:rPr>
          <w:sz w:val="36"/>
          <w:szCs w:val="36"/>
          <w:lang w:val="es-ES"/>
        </w:rPr>
      </w:pPr>
    </w:p>
    <w:p w14:paraId="0DADAF83" w14:textId="77777777" w:rsidR="00BA09F6" w:rsidRPr="00F7411E" w:rsidRDefault="00BA09F6" w:rsidP="00BA09F6">
      <w:pPr>
        <w:ind w:left="708"/>
        <w:jc w:val="center"/>
        <w:rPr>
          <w:rFonts w:cstheme="minorHAnsi"/>
          <w:szCs w:val="24"/>
        </w:rPr>
      </w:pPr>
      <w:r>
        <w:rPr>
          <w:rFonts w:cstheme="minorHAnsi"/>
          <w:noProof/>
          <w:szCs w:val="24"/>
          <w:lang w:val="hr-HR" w:eastAsia="hr-HR"/>
        </w:rPr>
        <w:drawing>
          <wp:inline distT="0" distB="0" distL="0" distR="0" wp14:anchorId="5B32E4C4" wp14:editId="4A7F2B8A">
            <wp:extent cx="952500" cy="933061"/>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5" cstate="print">
                      <a:extLst>
                        <a:ext uri="{28A0092B-C50C-407E-A947-70E740481C1C}">
                          <a14:useLocalDpi xmlns:a14="http://schemas.microsoft.com/office/drawing/2010/main" val="0"/>
                        </a:ext>
                      </a:extLst>
                    </a:blip>
                    <a:srcRect l="6481" t="7407" r="2777" b="3704"/>
                    <a:stretch/>
                  </pic:blipFill>
                  <pic:spPr bwMode="auto">
                    <a:xfrm>
                      <a:off x="0" y="0"/>
                      <a:ext cx="958093" cy="938539"/>
                    </a:xfrm>
                    <a:prstGeom prst="rect">
                      <a:avLst/>
                    </a:prstGeom>
                    <a:ln>
                      <a:noFill/>
                    </a:ln>
                    <a:extLst>
                      <a:ext uri="{53640926-AAD7-44D8-BBD7-CCE9431645EC}">
                        <a14:shadowObscured xmlns:a14="http://schemas.microsoft.com/office/drawing/2010/main"/>
                      </a:ext>
                    </a:extLst>
                  </pic:spPr>
                </pic:pic>
              </a:graphicData>
            </a:graphic>
          </wp:inline>
        </w:drawing>
      </w:r>
      <w:r w:rsidRPr="00E22D39">
        <w:rPr>
          <w:rFonts w:cstheme="minorHAnsi"/>
          <w:noProof/>
          <w:szCs w:val="24"/>
          <w:lang w:val="hr-HR" w:eastAsia="hr-HR"/>
        </w:rPr>
        <w:drawing>
          <wp:inline distT="0" distB="0" distL="0" distR="0" wp14:anchorId="0BB61C09" wp14:editId="645E4302">
            <wp:extent cx="933450" cy="93345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borde blanc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r w:rsidRPr="00E22D39">
        <w:rPr>
          <w:rFonts w:cstheme="minorHAnsi"/>
          <w:noProof/>
          <w:szCs w:val="24"/>
          <w:lang w:val="hr-HR" w:eastAsia="hr-HR"/>
        </w:rPr>
        <w:drawing>
          <wp:inline distT="0" distB="0" distL="0" distR="0" wp14:anchorId="0F3D9758" wp14:editId="48E3C8DC">
            <wp:extent cx="956725" cy="933450"/>
            <wp:effectExtent l="0" t="0" r="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 cortes 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7653" cy="934355"/>
                    </a:xfrm>
                    <a:prstGeom prst="rect">
                      <a:avLst/>
                    </a:prstGeom>
                  </pic:spPr>
                </pic:pic>
              </a:graphicData>
            </a:graphic>
          </wp:inline>
        </w:drawing>
      </w:r>
      <w:r w:rsidRPr="00E22D39">
        <w:rPr>
          <w:rFonts w:cstheme="minorHAnsi"/>
          <w:sz w:val="20"/>
        </w:rPr>
        <w:t xml:space="preserve"> </w:t>
      </w:r>
      <w:r w:rsidRPr="00E22D39">
        <w:rPr>
          <w:rFonts w:cstheme="minorHAnsi"/>
          <w:noProof/>
          <w:sz w:val="20"/>
          <w:lang w:val="hr-HR" w:eastAsia="hr-HR"/>
        </w:rPr>
        <w:drawing>
          <wp:inline distT="0" distB="0" distL="0" distR="0" wp14:anchorId="659D7B1C" wp14:editId="6588BD2F">
            <wp:extent cx="1666875" cy="715208"/>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283" cy="719245"/>
                    </a:xfrm>
                    <a:prstGeom prst="rect">
                      <a:avLst/>
                    </a:prstGeom>
                    <a:noFill/>
                    <a:ln>
                      <a:noFill/>
                    </a:ln>
                  </pic:spPr>
                </pic:pic>
              </a:graphicData>
            </a:graphic>
          </wp:inline>
        </w:drawing>
      </w:r>
    </w:p>
    <w:p w14:paraId="18DB5CA2" w14:textId="3572F18B" w:rsidR="006C67EE" w:rsidRPr="006C67EE" w:rsidRDefault="006C67EE" w:rsidP="006C67EE">
      <w:pPr>
        <w:spacing w:line="240" w:lineRule="atLeast"/>
        <w:textAlignment w:val="baseline"/>
        <w:outlineLvl w:val="0"/>
        <w:rPr>
          <w:rFonts w:ascii="Open Sans" w:eastAsia="Times New Roman" w:hAnsi="Open Sans" w:cs="Open Sans"/>
          <w:color w:val="333333"/>
          <w:kern w:val="36"/>
          <w:sz w:val="24"/>
          <w:szCs w:val="24"/>
          <w:lang w:eastAsia="es-CL"/>
          <w14:ligatures w14:val="none"/>
        </w:rPr>
      </w:pPr>
      <w:r w:rsidRPr="006C67EE">
        <w:rPr>
          <w:rFonts w:ascii="Open Sans" w:eastAsia="Times New Roman" w:hAnsi="Open Sans" w:cs="Open Sans"/>
          <w:b/>
          <w:bCs/>
          <w:color w:val="333333"/>
          <w:kern w:val="36"/>
          <w:sz w:val="24"/>
          <w:szCs w:val="24"/>
          <w:bdr w:val="none" w:sz="0" w:space="0" w:color="auto" w:frame="1"/>
          <w:lang w:eastAsia="es-CL"/>
          <w14:ligatures w14:val="none"/>
        </w:rPr>
        <w:t xml:space="preserve">ANDREA MARKOVITS </w:t>
      </w:r>
    </w:p>
    <w:p w14:paraId="327D7D1B" w14:textId="77777777" w:rsidR="006C67EE" w:rsidRPr="006C67EE" w:rsidRDefault="006C67EE" w:rsidP="006C67EE">
      <w:pPr>
        <w:spacing w:after="0" w:line="240" w:lineRule="auto"/>
        <w:jc w:val="both"/>
        <w:textAlignment w:val="baseline"/>
        <w:rPr>
          <w:rFonts w:ascii="Open Sans" w:eastAsia="Times New Roman" w:hAnsi="Open Sans" w:cs="Open Sans"/>
          <w:color w:val="666666"/>
          <w:kern w:val="0"/>
          <w:sz w:val="21"/>
          <w:szCs w:val="21"/>
          <w:lang w:eastAsia="es-CL"/>
          <w14:ligatures w14:val="none"/>
        </w:rPr>
      </w:pPr>
      <w:r w:rsidRPr="006C67EE">
        <w:rPr>
          <w:rFonts w:ascii="Open Sans" w:eastAsia="Times New Roman" w:hAnsi="Open Sans" w:cs="Open Sans"/>
          <w:color w:val="666666"/>
          <w:kern w:val="0"/>
          <w:sz w:val="21"/>
          <w:szCs w:val="21"/>
          <w:lang w:eastAsia="es-CL"/>
          <w14:ligatures w14:val="none"/>
        </w:rPr>
        <w:t>​</w:t>
      </w:r>
    </w:p>
    <w:p w14:paraId="13354EE0" w14:textId="3A4315A2" w:rsidR="006C67EE" w:rsidRPr="006C67EE" w:rsidRDefault="00DA71D7" w:rsidP="006C67EE">
      <w:pPr>
        <w:spacing w:after="0" w:line="240" w:lineRule="auto"/>
        <w:jc w:val="both"/>
        <w:textAlignment w:val="baseline"/>
        <w:rPr>
          <w:rFonts w:ascii="Open Sans" w:eastAsia="Times New Roman" w:hAnsi="Open Sans" w:cs="Open Sans"/>
          <w:color w:val="666666"/>
          <w:kern w:val="0"/>
          <w:sz w:val="21"/>
          <w:szCs w:val="21"/>
          <w:lang w:eastAsia="es-CL"/>
          <w14:ligatures w14:val="none"/>
        </w:rPr>
      </w:pPr>
      <w:r>
        <w:rPr>
          <w:rFonts w:ascii="Open Sans" w:eastAsia="Times New Roman" w:hAnsi="Open Sans" w:cs="Open Sans"/>
          <w:color w:val="666666"/>
          <w:kern w:val="0"/>
          <w:sz w:val="21"/>
          <w:szCs w:val="21"/>
          <w:lang w:eastAsia="es-CL"/>
          <w14:ligatures w14:val="none"/>
        </w:rPr>
        <w:t xml:space="preserve">Directora </w:t>
      </w:r>
      <w:r w:rsidR="0025604F">
        <w:rPr>
          <w:rFonts w:ascii="Open Sans" w:eastAsia="Times New Roman" w:hAnsi="Open Sans" w:cs="Open Sans"/>
          <w:color w:val="666666"/>
          <w:kern w:val="0"/>
          <w:sz w:val="21"/>
          <w:szCs w:val="21"/>
          <w:lang w:eastAsia="es-CL"/>
          <w14:ligatures w14:val="none"/>
        </w:rPr>
        <w:t xml:space="preserve">y cofundadora </w:t>
      </w:r>
      <w:r>
        <w:rPr>
          <w:rFonts w:ascii="Open Sans" w:eastAsia="Times New Roman" w:hAnsi="Open Sans" w:cs="Open Sans"/>
          <w:color w:val="666666"/>
          <w:kern w:val="0"/>
          <w:sz w:val="21"/>
          <w:szCs w:val="21"/>
          <w:lang w:eastAsia="es-CL"/>
          <w14:ligatures w14:val="none"/>
        </w:rPr>
        <w:t xml:space="preserve">Escuela Muñecoterapia Internacional. </w:t>
      </w:r>
      <w:r w:rsidR="003C029E" w:rsidRPr="006C67EE">
        <w:rPr>
          <w:rFonts w:ascii="Open Sans" w:eastAsia="Times New Roman" w:hAnsi="Open Sans" w:cs="Open Sans"/>
          <w:color w:val="666666"/>
          <w:kern w:val="0"/>
          <w:sz w:val="21"/>
          <w:szCs w:val="21"/>
          <w:lang w:eastAsia="es-CL"/>
          <w14:ligatures w14:val="none"/>
        </w:rPr>
        <w:t>Magíster en Artes en la Salud y Arteterapia (Universidad Finis Terrae) becaria del Ministerio de las Culturas, las Artes y el Patrimonio (2020-2021).</w:t>
      </w:r>
      <w:r w:rsidR="003C029E">
        <w:rPr>
          <w:rFonts w:ascii="Open Sans" w:eastAsia="Times New Roman" w:hAnsi="Open Sans" w:cs="Open Sans"/>
          <w:color w:val="666666"/>
          <w:kern w:val="0"/>
          <w:sz w:val="21"/>
          <w:szCs w:val="21"/>
          <w:lang w:eastAsia="es-CL"/>
          <w14:ligatures w14:val="none"/>
        </w:rPr>
        <w:t xml:space="preserve"> </w:t>
      </w:r>
      <w:r w:rsidR="006C67EE" w:rsidRPr="006C67EE">
        <w:rPr>
          <w:rFonts w:ascii="Open Sans" w:eastAsia="Times New Roman" w:hAnsi="Open Sans" w:cs="Open Sans"/>
          <w:color w:val="666666"/>
          <w:kern w:val="0"/>
          <w:sz w:val="21"/>
          <w:szCs w:val="21"/>
          <w:lang w:eastAsia="es-CL"/>
          <w14:ligatures w14:val="none"/>
        </w:rPr>
        <w:t>Estudios de teatro de títeres y objetos en la School of Puppetry and Drama de Tel Aviv. Directora de la compañía Puppets In Transit.</w:t>
      </w:r>
      <w:r w:rsidR="003C029E">
        <w:rPr>
          <w:rFonts w:ascii="Open Sans" w:eastAsia="Times New Roman" w:hAnsi="Open Sans" w:cs="Open Sans"/>
          <w:color w:val="666666"/>
          <w:kern w:val="0"/>
          <w:sz w:val="21"/>
          <w:szCs w:val="21"/>
          <w:lang w:eastAsia="es-CL"/>
          <w14:ligatures w14:val="none"/>
        </w:rPr>
        <w:t xml:space="preserve"> </w:t>
      </w:r>
      <w:r w:rsidR="003C029E" w:rsidRPr="006C67EE">
        <w:rPr>
          <w:rFonts w:ascii="Open Sans" w:eastAsia="Times New Roman" w:hAnsi="Open Sans" w:cs="Open Sans"/>
          <w:color w:val="666666"/>
          <w:kern w:val="0"/>
          <w:sz w:val="21"/>
          <w:szCs w:val="21"/>
          <w:lang w:eastAsia="es-CL"/>
          <w14:ligatures w14:val="none"/>
        </w:rPr>
        <w:t>Es miembro de la Comisión de Educación, Desarrollo y Terapia de UNIMA Internacional.</w:t>
      </w:r>
      <w:r w:rsidR="006C67EE" w:rsidRPr="006C67EE">
        <w:rPr>
          <w:rFonts w:ascii="Open Sans" w:eastAsia="Times New Roman" w:hAnsi="Open Sans" w:cs="Open Sans"/>
          <w:color w:val="666666"/>
          <w:kern w:val="0"/>
          <w:sz w:val="21"/>
          <w:szCs w:val="21"/>
          <w:lang w:eastAsia="es-CL"/>
          <w14:ligatures w14:val="none"/>
        </w:rPr>
        <w:t xml:space="preserve"> Trabajó como Muñecoterapeuta en el Centro de Reuven Feuerstein en Jerusalem, quien reconoció su metodología, en The International Center for the Enhancement of Learning Potential (ICELP). Voluntaria con Muñecos en el hospital Sieff de Israel con niños víctimas de la guerra civil de Siria. Itinerancia con Muñecos en programa de AKIM ISRAEL (The National Association for the Habilitation of Children and Adults with Intellectual Disabilities) en comunidades drusas, musulmanas, judías y cristianas con diversidad intelectual. Postítulo en Dramaterapia (Universidad de Chile). Profesora titulada de Educación Diferencial (IPP). Estudios de Teatro (Teatro La Casa). Crea la primera Academia de Muñecoterapia en Corea del Sur (2022). Coordinadora y facilitadora del Laboratorio Integrado Virtual de Muñecos y Objetos para la Diversidad, auspiciado por el Centro Cultural de España (2020). Desarrolla una investigación en Memoria con Muñecos con familiares de Detenidos Desaparecidos y víctimas de violencia política (FONDART 2015 y 2017). Ha sido invitada a exponer en el </w:t>
      </w:r>
      <w:r w:rsidR="006C67EE" w:rsidRPr="006C67EE">
        <w:rPr>
          <w:rFonts w:ascii="Open Sans" w:eastAsia="Times New Roman" w:hAnsi="Open Sans" w:cs="Open Sans"/>
          <w:b/>
          <w:bCs/>
          <w:color w:val="666666"/>
          <w:kern w:val="0"/>
          <w:sz w:val="21"/>
          <w:szCs w:val="21"/>
          <w:bdr w:val="none" w:sz="0" w:space="0" w:color="auto" w:frame="1"/>
          <w:lang w:eastAsia="es-CL"/>
          <w14:ligatures w14:val="none"/>
        </w:rPr>
        <w:t>Puppet Power 2020</w:t>
      </w:r>
      <w:r w:rsidR="006C67EE" w:rsidRPr="006C67EE">
        <w:rPr>
          <w:rFonts w:ascii="Open Sans" w:eastAsia="Times New Roman" w:hAnsi="Open Sans" w:cs="Open Sans"/>
          <w:color w:val="666666"/>
          <w:kern w:val="0"/>
          <w:sz w:val="21"/>
          <w:szCs w:val="21"/>
          <w:lang w:eastAsia="es-CL"/>
          <w14:ligatures w14:val="none"/>
        </w:rPr>
        <w:t> (Calgary, Canada 2020). A las </w:t>
      </w:r>
      <w:r w:rsidR="006C67EE" w:rsidRPr="006C67EE">
        <w:rPr>
          <w:rFonts w:ascii="Open Sans" w:eastAsia="Times New Roman" w:hAnsi="Open Sans" w:cs="Open Sans"/>
          <w:b/>
          <w:bCs/>
          <w:color w:val="666666"/>
          <w:kern w:val="0"/>
          <w:sz w:val="21"/>
          <w:szCs w:val="21"/>
          <w:bdr w:val="none" w:sz="0" w:space="0" w:color="auto" w:frame="1"/>
          <w:lang w:eastAsia="es-CL"/>
          <w14:ligatures w14:val="none"/>
        </w:rPr>
        <w:t>I Jornadas Títeres, Salud y</w:t>
      </w:r>
      <w:r w:rsidR="006C67EE" w:rsidRPr="006C67EE">
        <w:rPr>
          <w:rFonts w:ascii="Open Sans" w:eastAsia="Times New Roman" w:hAnsi="Open Sans" w:cs="Open Sans"/>
          <w:color w:val="666666"/>
          <w:kern w:val="0"/>
          <w:sz w:val="21"/>
          <w:szCs w:val="21"/>
          <w:lang w:eastAsia="es-CL"/>
          <w14:ligatures w14:val="none"/>
        </w:rPr>
        <w:t> </w:t>
      </w:r>
      <w:r w:rsidR="006C67EE" w:rsidRPr="006C67EE">
        <w:rPr>
          <w:rFonts w:ascii="Open Sans" w:eastAsia="Times New Roman" w:hAnsi="Open Sans" w:cs="Open Sans"/>
          <w:b/>
          <w:bCs/>
          <w:color w:val="666666"/>
          <w:kern w:val="0"/>
          <w:sz w:val="21"/>
          <w:szCs w:val="21"/>
          <w:bdr w:val="none" w:sz="0" w:space="0" w:color="auto" w:frame="1"/>
          <w:lang w:eastAsia="es-CL"/>
          <w14:ligatures w14:val="none"/>
        </w:rPr>
        <w:t>Educación </w:t>
      </w:r>
      <w:r w:rsidR="006C67EE" w:rsidRPr="006C67EE">
        <w:rPr>
          <w:rFonts w:ascii="Open Sans" w:eastAsia="Times New Roman" w:hAnsi="Open Sans" w:cs="Open Sans"/>
          <w:color w:val="666666"/>
          <w:kern w:val="0"/>
          <w:sz w:val="21"/>
          <w:szCs w:val="21"/>
          <w:lang w:eastAsia="es-CL"/>
          <w14:ligatures w14:val="none"/>
        </w:rPr>
        <w:t>organizada por Centro Dramático Nacional de Madrid y el Topic Tolosa, al Primer Simposio</w:t>
      </w:r>
      <w:r w:rsidR="006C67EE" w:rsidRPr="006C67EE">
        <w:rPr>
          <w:rFonts w:ascii="Open Sans" w:eastAsia="Times New Roman" w:hAnsi="Open Sans" w:cs="Open Sans"/>
          <w:b/>
          <w:bCs/>
          <w:color w:val="666666"/>
          <w:kern w:val="0"/>
          <w:sz w:val="21"/>
          <w:szCs w:val="21"/>
          <w:bdr w:val="none" w:sz="0" w:space="0" w:color="auto" w:frame="1"/>
          <w:lang w:eastAsia="es-CL"/>
          <w14:ligatures w14:val="none"/>
        </w:rPr>
        <w:t> “</w:t>
      </w:r>
      <w:r w:rsidR="006C67EE" w:rsidRPr="006C67EE">
        <w:rPr>
          <w:rFonts w:ascii="Open Sans" w:eastAsia="Times New Roman" w:hAnsi="Open Sans" w:cs="Open Sans"/>
          <w:b/>
          <w:bCs/>
          <w:i/>
          <w:iCs/>
          <w:color w:val="666666"/>
          <w:kern w:val="0"/>
          <w:sz w:val="21"/>
          <w:szCs w:val="21"/>
          <w:bdr w:val="none" w:sz="0" w:space="0" w:color="auto" w:frame="1"/>
          <w:lang w:eastAsia="es-CL"/>
          <w14:ligatures w14:val="none"/>
        </w:rPr>
        <w:t>The</w:t>
      </w:r>
      <w:r w:rsidR="006C67EE" w:rsidRPr="006C67EE">
        <w:rPr>
          <w:rFonts w:ascii="Open Sans" w:eastAsia="Times New Roman" w:hAnsi="Open Sans" w:cs="Open Sans"/>
          <w:b/>
          <w:bCs/>
          <w:color w:val="666666"/>
          <w:kern w:val="0"/>
          <w:sz w:val="21"/>
          <w:szCs w:val="21"/>
          <w:bdr w:val="none" w:sz="0" w:space="0" w:color="auto" w:frame="1"/>
          <w:lang w:eastAsia="es-CL"/>
          <w14:ligatures w14:val="none"/>
        </w:rPr>
        <w:t> </w:t>
      </w:r>
      <w:r w:rsidR="006C67EE" w:rsidRPr="006C67EE">
        <w:rPr>
          <w:rFonts w:ascii="Open Sans" w:eastAsia="Times New Roman" w:hAnsi="Open Sans" w:cs="Open Sans"/>
          <w:b/>
          <w:bCs/>
          <w:i/>
          <w:iCs/>
          <w:color w:val="666666"/>
          <w:kern w:val="0"/>
          <w:sz w:val="21"/>
          <w:szCs w:val="21"/>
          <w:bdr w:val="none" w:sz="0" w:space="0" w:color="auto" w:frame="1"/>
          <w:lang w:eastAsia="es-CL"/>
          <w14:ligatures w14:val="none"/>
        </w:rPr>
        <w:t>Broken Puppets: Symposium on Puppetry, Disability, &amp; Health</w:t>
      </w:r>
      <w:r w:rsidR="006C67EE" w:rsidRPr="006C67EE">
        <w:rPr>
          <w:rFonts w:ascii="Open Sans" w:eastAsia="Times New Roman" w:hAnsi="Open Sans" w:cs="Open Sans"/>
          <w:b/>
          <w:bCs/>
          <w:color w:val="666666"/>
          <w:kern w:val="0"/>
          <w:sz w:val="21"/>
          <w:szCs w:val="21"/>
          <w:bdr w:val="none" w:sz="0" w:space="0" w:color="auto" w:frame="1"/>
          <w:lang w:eastAsia="es-CL"/>
          <w14:ligatures w14:val="none"/>
        </w:rPr>
        <w:t>” </w:t>
      </w:r>
      <w:r w:rsidR="006C67EE" w:rsidRPr="006C67EE">
        <w:rPr>
          <w:rFonts w:ascii="Open Sans" w:eastAsia="Times New Roman" w:hAnsi="Open Sans" w:cs="Open Sans"/>
          <w:color w:val="666666"/>
          <w:kern w:val="0"/>
          <w:sz w:val="21"/>
          <w:szCs w:val="21"/>
          <w:lang w:eastAsia="es-CL"/>
          <w14:ligatures w14:val="none"/>
        </w:rPr>
        <w:t>(Cork, Irlanda 2017</w:t>
      </w:r>
      <w:r w:rsidR="008C12A8">
        <w:rPr>
          <w:rFonts w:ascii="Open Sans" w:eastAsia="Times New Roman" w:hAnsi="Open Sans" w:cs="Open Sans"/>
          <w:color w:val="666666"/>
          <w:kern w:val="0"/>
          <w:sz w:val="21"/>
          <w:szCs w:val="21"/>
          <w:lang w:eastAsia="es-CL"/>
          <w14:ligatures w14:val="none"/>
        </w:rPr>
        <w:t>.</w:t>
      </w:r>
      <w:r w:rsidR="006C67EE" w:rsidRPr="006C67EE">
        <w:rPr>
          <w:rFonts w:ascii="Open Sans" w:eastAsia="Times New Roman" w:hAnsi="Open Sans" w:cs="Open Sans"/>
          <w:color w:val="666666"/>
          <w:kern w:val="0"/>
          <w:sz w:val="21"/>
          <w:szCs w:val="21"/>
          <w:lang w:eastAsia="es-CL"/>
          <w14:ligatures w14:val="none"/>
        </w:rPr>
        <w:t xml:space="preserve"> Su experiencia en intervenciones en Teatro, con Muñecos y Muñecoterapia las ha desarrollado con grupos y comunidades de personas con discapacidad intelectual, mujeres privadas de libertad, mujeres y niños viviendo con VIH/SIDA, niños de residencias, personas víctimas de violencia política y tortura, familiares de detenidos desaparecidos (PRAIS)</w:t>
      </w:r>
      <w:r w:rsidR="008C12A8">
        <w:rPr>
          <w:rFonts w:ascii="Open Sans" w:eastAsia="Times New Roman" w:hAnsi="Open Sans" w:cs="Open Sans"/>
          <w:color w:val="666666"/>
          <w:kern w:val="0"/>
          <w:sz w:val="21"/>
          <w:szCs w:val="21"/>
          <w:lang w:eastAsia="es-CL"/>
          <w14:ligatures w14:val="none"/>
        </w:rPr>
        <w:t>.</w:t>
      </w:r>
    </w:p>
    <w:p w14:paraId="7C6D18E1" w14:textId="77777777" w:rsidR="006C67EE" w:rsidRPr="006C67EE" w:rsidRDefault="006C67EE">
      <w:pPr>
        <w:rPr>
          <w:sz w:val="14"/>
          <w:szCs w:val="14"/>
        </w:rPr>
      </w:pPr>
    </w:p>
    <w:p w14:paraId="36FE0BB7" w14:textId="55E49E2B" w:rsidR="006C67EE" w:rsidRPr="006C67EE" w:rsidRDefault="006C67EE" w:rsidP="006C67EE">
      <w:pPr>
        <w:spacing w:line="240" w:lineRule="atLeast"/>
        <w:textAlignment w:val="baseline"/>
        <w:outlineLvl w:val="0"/>
        <w:rPr>
          <w:rFonts w:ascii="Open Sans" w:eastAsia="Times New Roman" w:hAnsi="Open Sans" w:cs="Open Sans"/>
          <w:color w:val="333333"/>
          <w:kern w:val="36"/>
          <w:sz w:val="24"/>
          <w:szCs w:val="24"/>
          <w:lang w:eastAsia="es-CL"/>
          <w14:ligatures w14:val="none"/>
        </w:rPr>
      </w:pPr>
      <w:r w:rsidRPr="006C67EE">
        <w:rPr>
          <w:rFonts w:ascii="Open Sans" w:eastAsia="Times New Roman" w:hAnsi="Open Sans" w:cs="Open Sans"/>
          <w:b/>
          <w:bCs/>
          <w:color w:val="333333"/>
          <w:kern w:val="36"/>
          <w:sz w:val="24"/>
          <w:szCs w:val="24"/>
          <w:bdr w:val="none" w:sz="0" w:space="0" w:color="auto" w:frame="1"/>
          <w:lang w:eastAsia="es-CL"/>
          <w14:ligatures w14:val="none"/>
        </w:rPr>
        <w:t xml:space="preserve">POLO FERNÁNDEZ </w:t>
      </w:r>
    </w:p>
    <w:p w14:paraId="53F22767" w14:textId="47256A49" w:rsidR="00F60996" w:rsidRDefault="006C67EE" w:rsidP="006C67EE">
      <w:pPr>
        <w:spacing w:after="0" w:line="240" w:lineRule="auto"/>
        <w:jc w:val="both"/>
        <w:textAlignment w:val="baseline"/>
        <w:rPr>
          <w:rFonts w:ascii="Open Sans" w:eastAsia="Times New Roman" w:hAnsi="Open Sans" w:cs="Open Sans"/>
          <w:color w:val="666666"/>
          <w:kern w:val="0"/>
          <w:sz w:val="21"/>
          <w:szCs w:val="21"/>
          <w:lang w:eastAsia="es-CL"/>
          <w14:ligatures w14:val="none"/>
        </w:rPr>
      </w:pPr>
      <w:r w:rsidRPr="006C67EE">
        <w:rPr>
          <w:rFonts w:ascii="Open Sans" w:eastAsia="Times New Roman" w:hAnsi="Open Sans" w:cs="Open Sans"/>
          <w:color w:val="666666"/>
          <w:kern w:val="0"/>
          <w:sz w:val="21"/>
          <w:szCs w:val="21"/>
          <w:lang w:eastAsia="es-CL"/>
          <w14:ligatures w14:val="none"/>
        </w:rPr>
        <w:t>Artista plástico, Marionetista formado en la School of Puppetry and Drama de Tel Aviv</w:t>
      </w:r>
      <w:r w:rsidRPr="006C67EE">
        <w:rPr>
          <w:rFonts w:ascii="Open Sans" w:eastAsia="Times New Roman" w:hAnsi="Open Sans" w:cs="Open Sans"/>
          <w:b/>
          <w:bCs/>
          <w:color w:val="666666"/>
          <w:kern w:val="0"/>
          <w:sz w:val="21"/>
          <w:szCs w:val="21"/>
          <w:bdr w:val="none" w:sz="0" w:space="0" w:color="auto" w:frame="1"/>
          <w:lang w:eastAsia="es-CL"/>
          <w14:ligatures w14:val="none"/>
        </w:rPr>
        <w:t> </w:t>
      </w:r>
      <w:r w:rsidRPr="006C67EE">
        <w:rPr>
          <w:rFonts w:ascii="Open Sans" w:eastAsia="Times New Roman" w:hAnsi="Open Sans" w:cs="Open Sans"/>
          <w:color w:val="666666"/>
          <w:kern w:val="0"/>
          <w:sz w:val="21"/>
          <w:szCs w:val="21"/>
          <w:lang w:eastAsia="es-CL"/>
          <w14:ligatures w14:val="none"/>
        </w:rPr>
        <w:t>y Licenciado en Filosofía y Castellano (Universidad de La Serena). Co-fundador del Grupo Puppets In Transit</w:t>
      </w:r>
      <w:r w:rsidR="00494A19">
        <w:rPr>
          <w:rFonts w:ascii="Open Sans" w:eastAsia="Times New Roman" w:hAnsi="Open Sans" w:cs="Open Sans"/>
          <w:color w:val="666666"/>
          <w:kern w:val="0"/>
          <w:sz w:val="21"/>
          <w:szCs w:val="21"/>
          <w:lang w:eastAsia="es-CL"/>
          <w14:ligatures w14:val="none"/>
        </w:rPr>
        <w:t xml:space="preserve"> y </w:t>
      </w:r>
      <w:r w:rsidRPr="006C67EE">
        <w:rPr>
          <w:rFonts w:ascii="Open Sans" w:eastAsia="Times New Roman" w:hAnsi="Open Sans" w:cs="Open Sans"/>
          <w:color w:val="666666"/>
          <w:kern w:val="0"/>
          <w:sz w:val="21"/>
          <w:szCs w:val="21"/>
          <w:lang w:eastAsia="es-CL"/>
          <w14:ligatures w14:val="none"/>
        </w:rPr>
        <w:t>de Muñecoterapia CHILE. Se ha desempeñado como escenógrafo e iluminador, creando y participando de variados proyectos como la compañía teatral </w:t>
      </w:r>
      <w:r w:rsidRPr="006C67EE">
        <w:rPr>
          <w:rFonts w:ascii="Open Sans" w:eastAsia="Times New Roman" w:hAnsi="Open Sans" w:cs="Open Sans"/>
          <w:i/>
          <w:iCs/>
          <w:color w:val="666666"/>
          <w:kern w:val="0"/>
          <w:sz w:val="21"/>
          <w:szCs w:val="21"/>
          <w:bdr w:val="none" w:sz="0" w:space="0" w:color="auto" w:frame="1"/>
          <w:lang w:eastAsia="es-CL"/>
          <w14:ligatures w14:val="none"/>
        </w:rPr>
        <w:t>Laboratorio de Sueños, La Ironía teatral y</w:t>
      </w:r>
      <w:r w:rsidRPr="006C67EE">
        <w:rPr>
          <w:rFonts w:ascii="Open Sans" w:eastAsia="Times New Roman" w:hAnsi="Open Sans" w:cs="Open Sans"/>
          <w:color w:val="666666"/>
          <w:kern w:val="0"/>
          <w:sz w:val="21"/>
          <w:szCs w:val="21"/>
          <w:lang w:eastAsia="es-CL"/>
          <w14:ligatures w14:val="none"/>
        </w:rPr>
        <w:t> </w:t>
      </w:r>
      <w:r w:rsidRPr="006C67EE">
        <w:rPr>
          <w:rFonts w:ascii="Open Sans" w:eastAsia="Times New Roman" w:hAnsi="Open Sans" w:cs="Open Sans"/>
          <w:i/>
          <w:iCs/>
          <w:color w:val="666666"/>
          <w:kern w:val="0"/>
          <w:sz w:val="21"/>
          <w:szCs w:val="21"/>
          <w:bdr w:val="none" w:sz="0" w:space="0" w:color="auto" w:frame="1"/>
          <w:lang w:eastAsia="es-CL"/>
          <w14:ligatures w14:val="none"/>
        </w:rPr>
        <w:t>Sudamerikan Art </w:t>
      </w:r>
      <w:r w:rsidRPr="006C67EE">
        <w:rPr>
          <w:rFonts w:ascii="Open Sans" w:eastAsia="Times New Roman" w:hAnsi="Open Sans" w:cs="Open Sans"/>
          <w:color w:val="666666"/>
          <w:kern w:val="0"/>
          <w:sz w:val="21"/>
          <w:szCs w:val="21"/>
          <w:lang w:eastAsia="es-CL"/>
          <w14:ligatures w14:val="none"/>
        </w:rPr>
        <w:t>en Israel. Estudió Muñecos en la</w:t>
      </w:r>
      <w:r w:rsidRPr="006C67EE">
        <w:rPr>
          <w:rFonts w:ascii="Open Sans" w:eastAsia="Times New Roman" w:hAnsi="Open Sans" w:cs="Open Sans"/>
          <w:i/>
          <w:iCs/>
          <w:color w:val="666666"/>
          <w:kern w:val="0"/>
          <w:sz w:val="21"/>
          <w:szCs w:val="21"/>
          <w:bdr w:val="none" w:sz="0" w:space="0" w:color="auto" w:frame="1"/>
          <w:lang w:eastAsia="es-CL"/>
          <w14:ligatures w14:val="none"/>
        </w:rPr>
        <w:t> School of Puppetry and Drama de Tel Aviv</w:t>
      </w:r>
      <w:r w:rsidRPr="006C67EE">
        <w:rPr>
          <w:rFonts w:ascii="Open Sans" w:eastAsia="Times New Roman" w:hAnsi="Open Sans" w:cs="Open Sans"/>
          <w:color w:val="666666"/>
          <w:kern w:val="0"/>
          <w:sz w:val="21"/>
          <w:szCs w:val="21"/>
          <w:lang w:eastAsia="es-CL"/>
          <w14:ligatures w14:val="none"/>
        </w:rPr>
        <w:t>. Trabajó en Jack-Robinson y Alef-Alef diseñando y creando escenografías para teatro y televisión y muñecos gigantes para carnavales. Participó junto a </w:t>
      </w:r>
      <w:r w:rsidRPr="006C67EE">
        <w:rPr>
          <w:rFonts w:ascii="Open Sans" w:eastAsia="Times New Roman" w:hAnsi="Open Sans" w:cs="Open Sans"/>
          <w:i/>
          <w:iCs/>
          <w:color w:val="666666"/>
          <w:kern w:val="0"/>
          <w:sz w:val="21"/>
          <w:szCs w:val="21"/>
          <w:bdr w:val="none" w:sz="0" w:space="0" w:color="auto" w:frame="1"/>
          <w:lang w:eastAsia="es-CL"/>
          <w14:ligatures w14:val="none"/>
        </w:rPr>
        <w:t>Puppets In Transit</w:t>
      </w:r>
      <w:r w:rsidRPr="006C67EE">
        <w:rPr>
          <w:rFonts w:ascii="Open Sans" w:eastAsia="Times New Roman" w:hAnsi="Open Sans" w:cs="Open Sans"/>
          <w:color w:val="666666"/>
          <w:kern w:val="0"/>
          <w:sz w:val="21"/>
          <w:szCs w:val="21"/>
          <w:lang w:eastAsia="es-CL"/>
          <w14:ligatures w14:val="none"/>
        </w:rPr>
        <w:t>, como marionetista voluntario con niños víctimas de la guerra civil de Siria. Cocreador y facilitador del primer Laboratorio Integrado Virtual de Muñecos y Objetos para la Diversidad, auspiciado por el Centro Cultural de España (2020). Ha sido invitada a exponer en el </w:t>
      </w:r>
      <w:r w:rsidRPr="006C67EE">
        <w:rPr>
          <w:rFonts w:ascii="Open Sans" w:eastAsia="Times New Roman" w:hAnsi="Open Sans" w:cs="Open Sans"/>
          <w:b/>
          <w:bCs/>
          <w:color w:val="666666"/>
          <w:kern w:val="0"/>
          <w:sz w:val="21"/>
          <w:szCs w:val="21"/>
          <w:bdr w:val="none" w:sz="0" w:space="0" w:color="auto" w:frame="1"/>
          <w:lang w:eastAsia="es-CL"/>
          <w14:ligatures w14:val="none"/>
        </w:rPr>
        <w:t>Puppet Power 2020</w:t>
      </w:r>
      <w:r w:rsidRPr="006C67EE">
        <w:rPr>
          <w:rFonts w:ascii="Open Sans" w:eastAsia="Times New Roman" w:hAnsi="Open Sans" w:cs="Open Sans"/>
          <w:color w:val="666666"/>
          <w:kern w:val="0"/>
          <w:sz w:val="21"/>
          <w:szCs w:val="21"/>
          <w:lang w:eastAsia="es-CL"/>
          <w14:ligatures w14:val="none"/>
        </w:rPr>
        <w:t> (Calgary, Canada 2020). Ha desarrollado Talleres de Muñeco y Memoria en Villa Grimaldi y</w:t>
      </w:r>
      <w:r w:rsidRPr="006C67EE">
        <w:rPr>
          <w:rFonts w:ascii="Open Sans" w:eastAsia="Times New Roman" w:hAnsi="Open Sans" w:cs="Open Sans"/>
          <w:i/>
          <w:iCs/>
          <w:color w:val="666666"/>
          <w:kern w:val="0"/>
          <w:sz w:val="21"/>
          <w:szCs w:val="21"/>
          <w:bdr w:val="none" w:sz="0" w:space="0" w:color="auto" w:frame="1"/>
          <w:lang w:eastAsia="es-CL"/>
          <w14:ligatures w14:val="none"/>
        </w:rPr>
        <w:t> </w:t>
      </w:r>
      <w:r w:rsidRPr="006C67EE">
        <w:rPr>
          <w:rFonts w:ascii="Open Sans" w:eastAsia="Times New Roman" w:hAnsi="Open Sans" w:cs="Open Sans"/>
          <w:color w:val="666666"/>
          <w:kern w:val="0"/>
          <w:sz w:val="21"/>
          <w:szCs w:val="21"/>
          <w:lang w:eastAsia="es-CL"/>
          <w14:ligatures w14:val="none"/>
        </w:rPr>
        <w:t xml:space="preserve">Museo de la Memoria (FONDART </w:t>
      </w:r>
      <w:r w:rsidR="00494A19">
        <w:rPr>
          <w:rFonts w:ascii="Open Sans" w:eastAsia="Times New Roman" w:hAnsi="Open Sans" w:cs="Open Sans"/>
          <w:color w:val="666666"/>
          <w:kern w:val="0"/>
          <w:sz w:val="21"/>
          <w:szCs w:val="21"/>
          <w:lang w:eastAsia="es-CL"/>
          <w14:ligatures w14:val="none"/>
        </w:rPr>
        <w:t xml:space="preserve">2015 y </w:t>
      </w:r>
      <w:r w:rsidRPr="006C67EE">
        <w:rPr>
          <w:rFonts w:ascii="Open Sans" w:eastAsia="Times New Roman" w:hAnsi="Open Sans" w:cs="Open Sans"/>
          <w:color w:val="666666"/>
          <w:kern w:val="0"/>
          <w:sz w:val="21"/>
          <w:szCs w:val="21"/>
          <w:lang w:eastAsia="es-CL"/>
          <w14:ligatures w14:val="none"/>
        </w:rPr>
        <w:t xml:space="preserve">2017), </w:t>
      </w:r>
      <w:r w:rsidR="00494A19">
        <w:rPr>
          <w:rFonts w:ascii="Open Sans" w:eastAsia="Times New Roman" w:hAnsi="Open Sans" w:cs="Open Sans"/>
          <w:color w:val="666666"/>
          <w:kern w:val="0"/>
          <w:sz w:val="21"/>
          <w:szCs w:val="21"/>
          <w:lang w:eastAsia="es-CL"/>
          <w14:ligatures w14:val="none"/>
        </w:rPr>
        <w:t xml:space="preserve">con </w:t>
      </w:r>
      <w:r w:rsidRPr="006C67EE">
        <w:rPr>
          <w:rFonts w:ascii="Open Sans" w:eastAsia="Times New Roman" w:hAnsi="Open Sans" w:cs="Open Sans"/>
          <w:color w:val="666666"/>
          <w:kern w:val="0"/>
          <w:sz w:val="21"/>
          <w:szCs w:val="21"/>
          <w:lang w:eastAsia="es-CL"/>
          <w14:ligatures w14:val="none"/>
        </w:rPr>
        <w:t xml:space="preserve">niños y jóvenes con síndrome de Down (FONDART 2018), en el Proyecto “Madres Titiriteras de La Legua”, del Ministerio Desarrollo Social (2015). Se dedica a la investigación en Muñeco, Memoria y Reparación y en diseño y creación de montajes para infancia con temáticas de Tolerancia y Derechos Humanos. Co-dirigió el Taller Muñeco y Reparación del Servicio de Salud (2015) y en PRAIS Concepción (2016), además en formación de Muñeco y Terapia con funcionarios y profesionales del equipo de salud mental del Hospital de Niños Roberto del Río (2016 y 2017). </w:t>
      </w:r>
    </w:p>
    <w:p w14:paraId="2FD61B8D" w14:textId="77777777" w:rsidR="008C12A8" w:rsidRPr="006C67EE" w:rsidRDefault="008C12A8" w:rsidP="006C67EE">
      <w:pPr>
        <w:spacing w:after="0" w:line="240" w:lineRule="auto"/>
        <w:jc w:val="both"/>
        <w:textAlignment w:val="baseline"/>
        <w:rPr>
          <w:rFonts w:ascii="Open Sans" w:eastAsia="Times New Roman" w:hAnsi="Open Sans" w:cs="Open Sans"/>
          <w:color w:val="666666"/>
          <w:kern w:val="0"/>
          <w:sz w:val="21"/>
          <w:szCs w:val="21"/>
          <w:lang w:eastAsia="es-CL"/>
          <w14:ligatures w14:val="none"/>
        </w:rPr>
      </w:pPr>
    </w:p>
    <w:p w14:paraId="5B44F601" w14:textId="77777777" w:rsidR="00F60996" w:rsidRPr="00F7411E" w:rsidRDefault="00F60996" w:rsidP="00F60996">
      <w:pPr>
        <w:ind w:left="708"/>
        <w:jc w:val="center"/>
        <w:rPr>
          <w:rFonts w:cstheme="minorHAnsi"/>
          <w:szCs w:val="24"/>
        </w:rPr>
      </w:pPr>
      <w:r>
        <w:rPr>
          <w:rFonts w:cstheme="minorHAnsi"/>
          <w:noProof/>
          <w:szCs w:val="24"/>
          <w:lang w:val="hr-HR" w:eastAsia="hr-HR"/>
        </w:rPr>
        <w:drawing>
          <wp:inline distT="0" distB="0" distL="0" distR="0" wp14:anchorId="7F9E5B47" wp14:editId="7920A79A">
            <wp:extent cx="952500" cy="933061"/>
            <wp:effectExtent l="0" t="0" r="0" b="635"/>
            <wp:docPr id="2017171667" name="Imagen 201717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rotWithShape="1">
                    <a:blip r:embed="rId5" cstate="print">
                      <a:extLst>
                        <a:ext uri="{28A0092B-C50C-407E-A947-70E740481C1C}">
                          <a14:useLocalDpi xmlns:a14="http://schemas.microsoft.com/office/drawing/2010/main" val="0"/>
                        </a:ext>
                      </a:extLst>
                    </a:blip>
                    <a:srcRect l="6481" t="7407" r="2777" b="3704"/>
                    <a:stretch/>
                  </pic:blipFill>
                  <pic:spPr bwMode="auto">
                    <a:xfrm>
                      <a:off x="0" y="0"/>
                      <a:ext cx="958093" cy="938539"/>
                    </a:xfrm>
                    <a:prstGeom prst="rect">
                      <a:avLst/>
                    </a:prstGeom>
                    <a:ln>
                      <a:noFill/>
                    </a:ln>
                    <a:extLst>
                      <a:ext uri="{53640926-AAD7-44D8-BBD7-CCE9431645EC}">
                        <a14:shadowObscured xmlns:a14="http://schemas.microsoft.com/office/drawing/2010/main"/>
                      </a:ext>
                    </a:extLst>
                  </pic:spPr>
                </pic:pic>
              </a:graphicData>
            </a:graphic>
          </wp:inline>
        </w:drawing>
      </w:r>
      <w:r w:rsidRPr="00E22D39">
        <w:rPr>
          <w:rFonts w:cstheme="minorHAnsi"/>
          <w:noProof/>
          <w:szCs w:val="24"/>
          <w:lang w:val="hr-HR" w:eastAsia="hr-HR"/>
        </w:rPr>
        <w:drawing>
          <wp:inline distT="0" distB="0" distL="0" distR="0" wp14:anchorId="74CAC60A" wp14:editId="221C5AA8">
            <wp:extent cx="933450" cy="933450"/>
            <wp:effectExtent l="0" t="0" r="0" b="0"/>
            <wp:docPr id="1820304309" name="Imagen 182030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borde blanc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r w:rsidRPr="00E22D39">
        <w:rPr>
          <w:rFonts w:cstheme="minorHAnsi"/>
          <w:noProof/>
          <w:szCs w:val="24"/>
          <w:lang w:val="hr-HR" w:eastAsia="hr-HR"/>
        </w:rPr>
        <w:drawing>
          <wp:inline distT="0" distB="0" distL="0" distR="0" wp14:anchorId="34CE9D99" wp14:editId="7580C3C1">
            <wp:extent cx="956725" cy="933450"/>
            <wp:effectExtent l="0" t="0" r="0" b="0"/>
            <wp:docPr id="797669281" name="Imagen 797669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 cortes 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7653" cy="934355"/>
                    </a:xfrm>
                    <a:prstGeom prst="rect">
                      <a:avLst/>
                    </a:prstGeom>
                  </pic:spPr>
                </pic:pic>
              </a:graphicData>
            </a:graphic>
          </wp:inline>
        </w:drawing>
      </w:r>
      <w:r w:rsidRPr="00E22D39">
        <w:rPr>
          <w:rFonts w:cstheme="minorHAnsi"/>
          <w:sz w:val="20"/>
        </w:rPr>
        <w:t xml:space="preserve"> </w:t>
      </w:r>
      <w:r w:rsidRPr="00E22D39">
        <w:rPr>
          <w:rFonts w:cstheme="minorHAnsi"/>
          <w:noProof/>
          <w:sz w:val="20"/>
          <w:lang w:val="hr-HR" w:eastAsia="hr-HR"/>
        </w:rPr>
        <w:drawing>
          <wp:inline distT="0" distB="0" distL="0" distR="0" wp14:anchorId="67E2C6C3" wp14:editId="01F0063A">
            <wp:extent cx="1666875" cy="715208"/>
            <wp:effectExtent l="0" t="0" r="0" b="8890"/>
            <wp:docPr id="1365843271" name="Imagen 136584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283" cy="719245"/>
                    </a:xfrm>
                    <a:prstGeom prst="rect">
                      <a:avLst/>
                    </a:prstGeom>
                    <a:noFill/>
                    <a:ln>
                      <a:noFill/>
                    </a:ln>
                  </pic:spPr>
                </pic:pic>
              </a:graphicData>
            </a:graphic>
          </wp:inline>
        </w:drawing>
      </w:r>
    </w:p>
    <w:p w14:paraId="0D20D468" w14:textId="77777777" w:rsidR="006C67EE" w:rsidRDefault="006C67EE"/>
    <w:p w14:paraId="7B93A17E" w14:textId="77777777" w:rsidR="00150112" w:rsidRDefault="00150112" w:rsidP="00150112">
      <w:pPr>
        <w:spacing w:line="240" w:lineRule="auto"/>
        <w:ind w:right="260"/>
        <w:jc w:val="center"/>
        <w:rPr>
          <w:rFonts w:asciiTheme="majorHAnsi" w:eastAsia="Arial" w:hAnsiTheme="majorHAnsi" w:cstheme="majorHAnsi"/>
          <w:b/>
          <w:bCs/>
          <w:color w:val="0D0D0D"/>
          <w:sz w:val="40"/>
          <w:szCs w:val="40"/>
          <w:lang w:val="en-US"/>
        </w:rPr>
      </w:pPr>
    </w:p>
    <w:p w14:paraId="0F268018" w14:textId="77777777" w:rsidR="00150112" w:rsidRPr="008F0A09" w:rsidRDefault="00150112" w:rsidP="00150112">
      <w:pPr>
        <w:spacing w:line="240" w:lineRule="auto"/>
        <w:ind w:right="260"/>
        <w:jc w:val="center"/>
        <w:rPr>
          <w:rFonts w:asciiTheme="majorHAnsi" w:eastAsia="Arial" w:hAnsiTheme="majorHAnsi" w:cstheme="majorHAnsi"/>
          <w:b/>
          <w:bCs/>
          <w:color w:val="0D0D0D"/>
          <w:sz w:val="40"/>
          <w:szCs w:val="40"/>
          <w:lang w:val="en-US"/>
        </w:rPr>
      </w:pPr>
    </w:p>
    <w:p w14:paraId="0C5AAE88" w14:textId="77777777" w:rsidR="00150112" w:rsidRPr="00BA09F6" w:rsidRDefault="00150112" w:rsidP="00150112">
      <w:pPr>
        <w:spacing w:line="240" w:lineRule="auto"/>
        <w:ind w:right="260"/>
        <w:jc w:val="right"/>
        <w:rPr>
          <w:rFonts w:asciiTheme="majorHAnsi" w:eastAsia="Arial" w:hAnsiTheme="majorHAnsi" w:cstheme="majorHAnsi"/>
          <w:b/>
          <w:bCs/>
          <w:color w:val="0D0D0D"/>
          <w:sz w:val="24"/>
          <w:szCs w:val="24"/>
          <w:lang w:val="en-US"/>
        </w:rPr>
      </w:pPr>
      <w:bookmarkStart w:id="2" w:name="_Hlk134654862"/>
      <w:r w:rsidRPr="00BA09F6">
        <w:rPr>
          <w:rFonts w:asciiTheme="majorHAnsi" w:hAnsiTheme="majorHAnsi" w:cstheme="majorHAnsi"/>
          <w:b/>
          <w:bCs/>
          <w:noProof/>
          <w:sz w:val="18"/>
          <w:szCs w:val="18"/>
          <w:lang w:val="hr-HR" w:eastAsia="hr-HR"/>
        </w:rPr>
        <w:drawing>
          <wp:inline distT="0" distB="0" distL="0" distR="0" wp14:anchorId="16FDDD98" wp14:editId="242AC964">
            <wp:extent cx="114300" cy="114300"/>
            <wp:effectExtent l="0" t="0" r="0" b="0"/>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114300" cy="114300"/>
                    </a:xfrm>
                    <a:prstGeom prst="rect">
                      <a:avLst/>
                    </a:prstGeom>
                    <a:noFill/>
                    <a:ln>
                      <a:noFill/>
                    </a:ln>
                  </pic:spPr>
                </pic:pic>
              </a:graphicData>
            </a:graphic>
          </wp:inline>
        </w:drawing>
      </w:r>
      <w:r w:rsidRPr="00BA09F6">
        <w:rPr>
          <w:rFonts w:asciiTheme="majorHAnsi" w:eastAsia="Calibri" w:hAnsiTheme="majorHAnsi" w:cstheme="majorHAnsi"/>
          <w:b/>
          <w:bCs/>
          <w:color w:val="262626"/>
          <w:sz w:val="18"/>
          <w:szCs w:val="18"/>
          <w:lang w:val="en-US"/>
        </w:rPr>
        <w:t xml:space="preserve"> </w:t>
      </w:r>
      <w:r w:rsidRPr="00BA09F6">
        <w:rPr>
          <w:rFonts w:asciiTheme="majorHAnsi" w:eastAsia="Arial" w:hAnsiTheme="majorHAnsi" w:cstheme="majorHAnsi"/>
          <w:b/>
          <w:bCs/>
          <w:color w:val="0D0D0D"/>
          <w:sz w:val="24"/>
          <w:szCs w:val="24"/>
          <w:lang w:val="en-US"/>
        </w:rPr>
        <w:t>2017 DIPLOMA PUPPET AND THERAPY</w:t>
      </w:r>
    </w:p>
    <w:p w14:paraId="0DE65513" w14:textId="77777777" w:rsidR="00150112" w:rsidRPr="00BA09F6" w:rsidRDefault="00150112" w:rsidP="00150112">
      <w:pPr>
        <w:spacing w:line="240" w:lineRule="auto"/>
        <w:ind w:right="260"/>
        <w:jc w:val="right"/>
        <w:rPr>
          <w:rFonts w:asciiTheme="majorHAnsi" w:eastAsia="Arial" w:hAnsiTheme="majorHAnsi" w:cstheme="majorHAnsi"/>
          <w:b/>
          <w:bCs/>
          <w:color w:val="0D0D0D"/>
          <w:sz w:val="24"/>
          <w:szCs w:val="24"/>
          <w:lang w:val="en-US"/>
        </w:rPr>
      </w:pPr>
      <w:r w:rsidRPr="00BA09F6">
        <w:rPr>
          <w:rFonts w:asciiTheme="majorHAnsi" w:eastAsia="Arial" w:hAnsiTheme="majorHAnsi" w:cstheme="majorHAnsi"/>
          <w:b/>
          <w:bCs/>
          <w:color w:val="0D0D0D"/>
          <w:sz w:val="24"/>
          <w:szCs w:val="24"/>
          <w:lang w:val="en-US"/>
        </w:rPr>
        <w:t>All rights reserved.</w:t>
      </w:r>
    </w:p>
    <w:p w14:paraId="585A802F" w14:textId="77777777" w:rsidR="00150112" w:rsidRPr="00BA09F6" w:rsidRDefault="00150112" w:rsidP="00150112">
      <w:pPr>
        <w:spacing w:line="240" w:lineRule="auto"/>
        <w:ind w:right="260"/>
        <w:jc w:val="right"/>
        <w:rPr>
          <w:rFonts w:asciiTheme="majorHAnsi" w:eastAsia="Arial" w:hAnsiTheme="majorHAnsi" w:cstheme="majorHAnsi"/>
          <w:b/>
          <w:bCs/>
          <w:color w:val="0D0D0D"/>
          <w:sz w:val="24"/>
          <w:szCs w:val="24"/>
          <w:lang w:val="pt-BR"/>
        </w:rPr>
      </w:pPr>
      <w:r w:rsidRPr="00BA09F6">
        <w:rPr>
          <w:rFonts w:asciiTheme="majorHAnsi" w:eastAsia="Arial" w:hAnsiTheme="majorHAnsi" w:cstheme="majorHAnsi"/>
          <w:b/>
          <w:bCs/>
          <w:color w:val="0D0D0D"/>
          <w:sz w:val="24"/>
          <w:szCs w:val="24"/>
          <w:lang w:val="en-US"/>
        </w:rPr>
        <w:t xml:space="preserve">Intellectual property registration. </w:t>
      </w:r>
      <w:r w:rsidRPr="00BA09F6">
        <w:rPr>
          <w:rFonts w:asciiTheme="majorHAnsi" w:eastAsia="Arial" w:hAnsiTheme="majorHAnsi" w:cstheme="majorHAnsi"/>
          <w:b/>
          <w:bCs/>
          <w:color w:val="0D0D0D"/>
          <w:sz w:val="24"/>
          <w:szCs w:val="24"/>
          <w:lang w:val="pt-BR"/>
        </w:rPr>
        <w:t>Registration N ° A-284818</w:t>
      </w:r>
    </w:p>
    <w:p w14:paraId="22F47374" w14:textId="5C3171C6" w:rsidR="00150112" w:rsidRPr="00BA09F6" w:rsidRDefault="00150112" w:rsidP="00150112">
      <w:pPr>
        <w:spacing w:line="240" w:lineRule="auto"/>
        <w:jc w:val="center"/>
        <w:rPr>
          <w:rFonts w:asciiTheme="majorHAnsi" w:eastAsia="Calibri" w:hAnsiTheme="majorHAnsi" w:cstheme="majorHAnsi"/>
          <w:color w:val="0563C1"/>
          <w:sz w:val="24"/>
          <w:szCs w:val="24"/>
          <w:u w:val="single"/>
          <w:lang w:val="pt-BR"/>
        </w:rPr>
      </w:pPr>
      <w:r>
        <w:rPr>
          <w:rFonts w:asciiTheme="majorHAnsi" w:eastAsia="Calibri" w:hAnsiTheme="majorHAnsi" w:cstheme="majorHAnsi"/>
          <w:sz w:val="24"/>
          <w:szCs w:val="24"/>
          <w:lang w:val="pt-BR"/>
        </w:rPr>
        <w:t xml:space="preserve">                                                                                                                 </w:t>
      </w:r>
      <w:r w:rsidRPr="00BA09F6">
        <w:rPr>
          <w:rFonts w:asciiTheme="majorHAnsi" w:eastAsia="Calibri" w:hAnsiTheme="majorHAnsi" w:cstheme="majorHAnsi"/>
          <w:sz w:val="24"/>
          <w:szCs w:val="24"/>
          <w:lang w:val="pt-BR"/>
        </w:rPr>
        <w:t>www.munecoterapia.cl</w:t>
      </w:r>
    </w:p>
    <w:bookmarkEnd w:id="2"/>
    <w:p w14:paraId="618BA955" w14:textId="77777777" w:rsidR="00150112" w:rsidRDefault="00150112"/>
    <w:sectPr w:rsidR="001501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80DB3"/>
    <w:multiLevelType w:val="hybridMultilevel"/>
    <w:tmpl w:val="D8A02262"/>
    <w:lvl w:ilvl="0" w:tplc="384049C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2C"/>
    <w:rsid w:val="001244A3"/>
    <w:rsid w:val="00150112"/>
    <w:rsid w:val="0025604F"/>
    <w:rsid w:val="003C029E"/>
    <w:rsid w:val="00415E0C"/>
    <w:rsid w:val="00485610"/>
    <w:rsid w:val="00494A19"/>
    <w:rsid w:val="005067B9"/>
    <w:rsid w:val="006B277F"/>
    <w:rsid w:val="006C67EE"/>
    <w:rsid w:val="006E26E1"/>
    <w:rsid w:val="00820C2C"/>
    <w:rsid w:val="008C12A8"/>
    <w:rsid w:val="0091349B"/>
    <w:rsid w:val="0097132E"/>
    <w:rsid w:val="00A77E32"/>
    <w:rsid w:val="00AE1B9F"/>
    <w:rsid w:val="00BA09F6"/>
    <w:rsid w:val="00CB13C7"/>
    <w:rsid w:val="00CC7707"/>
    <w:rsid w:val="00D2320D"/>
    <w:rsid w:val="00DA2A96"/>
    <w:rsid w:val="00DA71D7"/>
    <w:rsid w:val="00F60996"/>
    <w:rsid w:val="00FE143B"/>
    <w:rsid w:val="00FF15C7"/>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D2D1"/>
  <w15:chartTrackingRefBased/>
  <w15:docId w15:val="{CDA57F53-35BD-4E2C-BAFA-12987E42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820C2C"/>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customStyle="1" w:styleId="s1ppyq">
    <w:name w:val="s1ppyq"/>
    <w:basedOn w:val="DefaultParagraphFont"/>
    <w:rsid w:val="00820C2C"/>
  </w:style>
  <w:style w:type="paragraph" w:customStyle="1" w:styleId="p1">
    <w:name w:val="p1"/>
    <w:basedOn w:val="Normal"/>
    <w:rsid w:val="00820C2C"/>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styleId="Strong">
    <w:name w:val="Strong"/>
    <w:basedOn w:val="DefaultParagraphFont"/>
    <w:uiPriority w:val="22"/>
    <w:qFormat/>
    <w:rsid w:val="00820C2C"/>
    <w:rPr>
      <w:b/>
      <w:bCs/>
    </w:rPr>
  </w:style>
  <w:style w:type="table" w:styleId="TableGrid">
    <w:name w:val="Table Grid"/>
    <w:basedOn w:val="TableNormal"/>
    <w:uiPriority w:val="39"/>
    <w:rsid w:val="00820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4398">
      <w:bodyDiv w:val="1"/>
      <w:marLeft w:val="0"/>
      <w:marRight w:val="0"/>
      <w:marTop w:val="0"/>
      <w:marBottom w:val="0"/>
      <w:divBdr>
        <w:top w:val="none" w:sz="0" w:space="0" w:color="auto"/>
        <w:left w:val="none" w:sz="0" w:space="0" w:color="auto"/>
        <w:bottom w:val="none" w:sz="0" w:space="0" w:color="auto"/>
        <w:right w:val="none" w:sz="0" w:space="0" w:color="auto"/>
      </w:divBdr>
      <w:divsChild>
        <w:div w:id="1003512618">
          <w:marLeft w:val="0"/>
          <w:marRight w:val="0"/>
          <w:marTop w:val="0"/>
          <w:marBottom w:val="445"/>
          <w:divBdr>
            <w:top w:val="none" w:sz="0" w:space="0" w:color="auto"/>
            <w:left w:val="none" w:sz="0" w:space="0" w:color="auto"/>
            <w:bottom w:val="none" w:sz="0" w:space="0" w:color="auto"/>
            <w:right w:val="none" w:sz="0" w:space="0" w:color="auto"/>
          </w:divBdr>
          <w:divsChild>
            <w:div w:id="1119570017">
              <w:marLeft w:val="0"/>
              <w:marRight w:val="0"/>
              <w:marTop w:val="0"/>
              <w:marBottom w:val="0"/>
              <w:divBdr>
                <w:top w:val="none" w:sz="0" w:space="0" w:color="auto"/>
                <w:left w:val="none" w:sz="0" w:space="0" w:color="auto"/>
                <w:bottom w:val="none" w:sz="0" w:space="0" w:color="auto"/>
                <w:right w:val="none" w:sz="0" w:space="0" w:color="auto"/>
              </w:divBdr>
            </w:div>
          </w:divsChild>
        </w:div>
        <w:div w:id="1926913481">
          <w:marLeft w:val="0"/>
          <w:marRight w:val="0"/>
          <w:marTop w:val="0"/>
          <w:marBottom w:val="0"/>
          <w:divBdr>
            <w:top w:val="none" w:sz="0" w:space="0" w:color="auto"/>
            <w:left w:val="none" w:sz="0" w:space="0" w:color="auto"/>
            <w:bottom w:val="none" w:sz="0" w:space="0" w:color="auto"/>
            <w:right w:val="none" w:sz="0" w:space="0" w:color="auto"/>
          </w:divBdr>
        </w:div>
      </w:divsChild>
    </w:div>
    <w:div w:id="677125858">
      <w:bodyDiv w:val="1"/>
      <w:marLeft w:val="0"/>
      <w:marRight w:val="0"/>
      <w:marTop w:val="0"/>
      <w:marBottom w:val="0"/>
      <w:divBdr>
        <w:top w:val="none" w:sz="0" w:space="0" w:color="auto"/>
        <w:left w:val="none" w:sz="0" w:space="0" w:color="auto"/>
        <w:bottom w:val="none" w:sz="0" w:space="0" w:color="auto"/>
        <w:right w:val="none" w:sz="0" w:space="0" w:color="auto"/>
      </w:divBdr>
      <w:divsChild>
        <w:div w:id="257056531">
          <w:marLeft w:val="0"/>
          <w:marRight w:val="0"/>
          <w:marTop w:val="0"/>
          <w:marBottom w:val="445"/>
          <w:divBdr>
            <w:top w:val="none" w:sz="0" w:space="0" w:color="auto"/>
            <w:left w:val="none" w:sz="0" w:space="0" w:color="auto"/>
            <w:bottom w:val="none" w:sz="0" w:space="0" w:color="auto"/>
            <w:right w:val="none" w:sz="0" w:space="0" w:color="auto"/>
          </w:divBdr>
          <w:divsChild>
            <w:div w:id="1735853817">
              <w:marLeft w:val="0"/>
              <w:marRight w:val="0"/>
              <w:marTop w:val="0"/>
              <w:marBottom w:val="0"/>
              <w:divBdr>
                <w:top w:val="none" w:sz="0" w:space="0" w:color="auto"/>
                <w:left w:val="none" w:sz="0" w:space="0" w:color="auto"/>
                <w:bottom w:val="none" w:sz="0" w:space="0" w:color="auto"/>
                <w:right w:val="none" w:sz="0" w:space="0" w:color="auto"/>
              </w:divBdr>
            </w:div>
          </w:divsChild>
        </w:div>
        <w:div w:id="211347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6903</Characters>
  <Application>Microsoft Office Word</Application>
  <DocSecurity>0</DocSecurity>
  <Lines>57</Lines>
  <Paragraphs>16</Paragraphs>
  <ScaleCrop>false</ScaleCrop>
  <HeadingPairs>
    <vt:vector size="8" baseType="variant">
      <vt:variant>
        <vt:lpstr>Title</vt:lpstr>
      </vt:variant>
      <vt:variant>
        <vt:i4>1</vt:i4>
      </vt:variant>
      <vt:variant>
        <vt:lpstr>Headings</vt:lpstr>
      </vt:variant>
      <vt:variant>
        <vt:i4>2</vt:i4>
      </vt:variant>
      <vt:variant>
        <vt:lpstr>Título</vt:lpstr>
      </vt:variant>
      <vt:variant>
        <vt:i4>1</vt:i4>
      </vt:variant>
      <vt:variant>
        <vt:lpstr>Títulos</vt:lpstr>
      </vt:variant>
      <vt:variant>
        <vt:i4>2</vt:i4>
      </vt:variant>
    </vt:vector>
  </HeadingPairs>
  <TitlesOfParts>
    <vt:vector size="6" baseType="lpstr">
      <vt:lpstr/>
      <vt:lpstr>ANDREA MARKOVITS </vt:lpstr>
      <vt:lpstr>POLO FERNÁNDEZ </vt:lpstr>
      <vt:lpstr/>
      <vt:lpstr>ANDREA MARKOVITS </vt:lpstr>
      <vt:lpstr>POLO FERNÁNDEZ </vt:lpstr>
    </vt:vector>
  </TitlesOfParts>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markovits</dc:creator>
  <cp:keywords/>
  <dc:description/>
  <cp:lastModifiedBy>Livija</cp:lastModifiedBy>
  <cp:revision>2</cp:revision>
  <cp:lastPrinted>2023-05-10T12:20:00Z</cp:lastPrinted>
  <dcterms:created xsi:type="dcterms:W3CDTF">2023-05-23T16:37:00Z</dcterms:created>
  <dcterms:modified xsi:type="dcterms:W3CDTF">2023-05-23T16:37:00Z</dcterms:modified>
</cp:coreProperties>
</file>